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4605"/>
        <w:gridCol w:w="3210"/>
      </w:tblGrid>
      <w:tr w:rsidR="00D406EE" w:rsidRPr="00740F3E" w14:paraId="0E3E9361" w14:textId="77777777" w:rsidTr="45C1E0D7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14:paraId="0DF7D8D2" w14:textId="0D3B407E" w:rsidR="45C1E0D7" w:rsidRPr="00740F3E" w:rsidRDefault="45C1E0D7" w:rsidP="002D7489">
            <w:pPr>
              <w:spacing w:after="0" w:line="276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740F3E">
              <w:rPr>
                <w:noProof/>
                <w:sz w:val="24"/>
                <w:szCs w:val="24"/>
              </w:rPr>
              <w:drawing>
                <wp:inline distT="0" distB="0" distL="0" distR="0" wp14:anchorId="7136ABCF" wp14:editId="09C732B5">
                  <wp:extent cx="1143000" cy="257175"/>
                  <wp:effectExtent l="0" t="0" r="0" b="0"/>
                  <wp:docPr id="886205742" name="drawing" descr="Immagine che contiene Carattere, testo, Elementi grafici, logo&#10;&#10;Descrizione generata automaticamente, Imma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205742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14:paraId="322C2BFC" w14:textId="20BC48FF" w:rsidR="57191BF2" w:rsidRPr="00740F3E" w:rsidRDefault="57191BF2" w:rsidP="002D7489">
            <w:pPr>
              <w:spacing w:after="0" w:line="276" w:lineRule="auto"/>
              <w:jc w:val="both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 w:rsidRPr="00740F3E"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  <w:t xml:space="preserve">                 D</w:t>
            </w:r>
            <w:r w:rsidR="45C1E0D7" w:rsidRPr="00740F3E"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  <w:t>ipartimento di Studi Umanistici</w:t>
            </w:r>
          </w:p>
          <w:p w14:paraId="1AAC4421" w14:textId="006FAB65" w:rsidR="45C1E0D7" w:rsidRPr="00740F3E" w:rsidRDefault="45C1E0D7" w:rsidP="002D7489">
            <w:pPr>
              <w:spacing w:after="0" w:line="276" w:lineRule="auto"/>
              <w:jc w:val="both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14:paraId="1B3D003B" w14:textId="2BAEF2A7" w:rsidR="00D406EE" w:rsidRPr="00740F3E" w:rsidRDefault="00D406EE" w:rsidP="002D748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11A8AFB5" w14:textId="77777777" w:rsidR="00D406EE" w:rsidRPr="00740F3E" w:rsidRDefault="00D406EE" w:rsidP="002D7489">
      <w:pPr>
        <w:spacing w:line="276" w:lineRule="auto"/>
        <w:jc w:val="both"/>
        <w:rPr>
          <w:sz w:val="24"/>
          <w:szCs w:val="24"/>
        </w:rPr>
      </w:pPr>
      <w:r w:rsidRPr="00740F3E">
        <w:rPr>
          <w:sz w:val="24"/>
          <w:szCs w:val="24"/>
        </w:rPr>
        <w:t> </w:t>
      </w:r>
    </w:p>
    <w:p w14:paraId="7F02E93B" w14:textId="77777777" w:rsidR="00BC71F8" w:rsidRPr="00F00D54" w:rsidRDefault="00BC71F8" w:rsidP="00F7727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0D54">
        <w:rPr>
          <w:rFonts w:ascii="Times New Roman" w:hAnsi="Times New Roman" w:cs="Times New Roman"/>
          <w:b/>
          <w:bCs/>
          <w:sz w:val="24"/>
          <w:szCs w:val="24"/>
        </w:rPr>
        <w:t xml:space="preserve">Verbale del </w:t>
      </w:r>
      <w:r w:rsidR="00D406EE" w:rsidRPr="00F00D54">
        <w:rPr>
          <w:rFonts w:ascii="Times New Roman" w:hAnsi="Times New Roman" w:cs="Times New Roman"/>
          <w:b/>
          <w:bCs/>
          <w:sz w:val="24"/>
          <w:szCs w:val="24"/>
        </w:rPr>
        <w:t>Consiglio d</w:t>
      </w:r>
      <w:r w:rsidRPr="00F00D54">
        <w:rPr>
          <w:rFonts w:ascii="Times New Roman" w:hAnsi="Times New Roman" w:cs="Times New Roman"/>
          <w:b/>
          <w:bCs/>
          <w:sz w:val="24"/>
          <w:szCs w:val="24"/>
        </w:rPr>
        <w:t>el</w:t>
      </w:r>
      <w:r w:rsidR="00D406EE" w:rsidRPr="00F00D54">
        <w:rPr>
          <w:rFonts w:ascii="Times New Roman" w:hAnsi="Times New Roman" w:cs="Times New Roman"/>
          <w:b/>
          <w:bCs/>
          <w:sz w:val="24"/>
          <w:szCs w:val="24"/>
        </w:rPr>
        <w:t xml:space="preserve"> Dipartimento </w:t>
      </w:r>
      <w:r w:rsidRPr="00F00D54">
        <w:rPr>
          <w:rFonts w:ascii="Times New Roman" w:hAnsi="Times New Roman" w:cs="Times New Roman"/>
          <w:b/>
          <w:bCs/>
          <w:sz w:val="24"/>
          <w:szCs w:val="24"/>
        </w:rPr>
        <w:t>di Studi Umanistici</w:t>
      </w:r>
    </w:p>
    <w:p w14:paraId="0F696077" w14:textId="09BDE24D" w:rsidR="00D406EE" w:rsidRPr="00F00D54" w:rsidRDefault="00BC71F8" w:rsidP="00F7727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0D54">
        <w:rPr>
          <w:rFonts w:ascii="Times New Roman" w:hAnsi="Times New Roman" w:cs="Times New Roman"/>
          <w:b/>
          <w:bCs/>
          <w:sz w:val="24"/>
          <w:szCs w:val="24"/>
        </w:rPr>
        <w:t xml:space="preserve">Seduta </w:t>
      </w:r>
      <w:r w:rsidR="00D406EE" w:rsidRPr="00F00D54">
        <w:rPr>
          <w:rFonts w:ascii="Times New Roman" w:hAnsi="Times New Roman" w:cs="Times New Roman"/>
          <w:b/>
          <w:bCs/>
          <w:sz w:val="24"/>
          <w:szCs w:val="24"/>
        </w:rPr>
        <w:t xml:space="preserve">del </w:t>
      </w:r>
      <w:r w:rsidR="00A97566" w:rsidRPr="00F00D54">
        <w:rPr>
          <w:rFonts w:ascii="Times New Roman" w:hAnsi="Times New Roman" w:cs="Times New Roman"/>
          <w:b/>
          <w:bCs/>
          <w:sz w:val="24"/>
          <w:szCs w:val="24"/>
        </w:rPr>
        <w:t>11 giugno</w:t>
      </w:r>
      <w:r w:rsidR="00502CFA" w:rsidRPr="00F00D54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</w:p>
    <w:p w14:paraId="46DD3535" w14:textId="439DC7F1" w:rsidR="00BC71F8" w:rsidRPr="00F00D54" w:rsidRDefault="00BC71F8" w:rsidP="00F7727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D54">
        <w:rPr>
          <w:rFonts w:ascii="Times New Roman" w:hAnsi="Times New Roman" w:cs="Times New Roman"/>
          <w:sz w:val="24"/>
          <w:szCs w:val="24"/>
        </w:rPr>
        <w:t xml:space="preserve">Il giorno </w:t>
      </w:r>
      <w:r w:rsidR="00A97566" w:rsidRPr="00F00D54">
        <w:rPr>
          <w:rFonts w:ascii="Times New Roman" w:hAnsi="Times New Roman" w:cs="Times New Roman"/>
          <w:sz w:val="24"/>
          <w:szCs w:val="24"/>
        </w:rPr>
        <w:t>mercoledì 11 giugno</w:t>
      </w:r>
      <w:r w:rsidRPr="00F00D54">
        <w:rPr>
          <w:rFonts w:ascii="Times New Roman" w:hAnsi="Times New Roman" w:cs="Times New Roman"/>
          <w:sz w:val="24"/>
          <w:szCs w:val="24"/>
        </w:rPr>
        <w:t xml:space="preserve"> 2025, alle ore 10.00, </w:t>
      </w:r>
      <w:r w:rsidR="00F82FA6" w:rsidRPr="00F00D54">
        <w:rPr>
          <w:rFonts w:ascii="Times New Roman" w:hAnsi="Times New Roman" w:cs="Times New Roman"/>
          <w:sz w:val="24"/>
          <w:szCs w:val="24"/>
        </w:rPr>
        <w:t>si riunisce</w:t>
      </w:r>
      <w:r w:rsidRPr="00F00D54">
        <w:rPr>
          <w:rFonts w:ascii="Times New Roman" w:hAnsi="Times New Roman" w:cs="Times New Roman"/>
          <w:sz w:val="24"/>
          <w:szCs w:val="24"/>
        </w:rPr>
        <w:t xml:space="preserve">, in </w:t>
      </w:r>
      <w:r w:rsidR="006C19B4" w:rsidRPr="004905BF">
        <w:rPr>
          <w:rFonts w:ascii="Times New Roman" w:hAnsi="Times New Roman" w:cs="Times New Roman"/>
          <w:sz w:val="24"/>
          <w:szCs w:val="24"/>
        </w:rPr>
        <w:t>Aula Fabrizio Bisconti</w:t>
      </w:r>
      <w:r w:rsidRPr="004905BF">
        <w:rPr>
          <w:rFonts w:ascii="Times New Roman" w:hAnsi="Times New Roman" w:cs="Times New Roman"/>
          <w:sz w:val="24"/>
          <w:szCs w:val="24"/>
        </w:rPr>
        <w:t xml:space="preserve"> </w:t>
      </w:r>
      <w:r w:rsidRPr="00F00D54">
        <w:rPr>
          <w:rFonts w:ascii="Times New Roman" w:hAnsi="Times New Roman" w:cs="Times New Roman"/>
          <w:sz w:val="24"/>
          <w:szCs w:val="24"/>
        </w:rPr>
        <w:t>e da remoto su piattaforma Teams, il Consiglio del Dipartimento di Studi Umanistici, con i seguenti punti all’Ordine del Giorno:</w:t>
      </w:r>
    </w:p>
    <w:p w14:paraId="2F4F026E" w14:textId="77777777" w:rsidR="00BC71F8" w:rsidRPr="00F00D54" w:rsidRDefault="00BC71F8" w:rsidP="00F77271">
      <w:pPr>
        <w:shd w:val="clear" w:color="auto" w:fill="FFFFFF"/>
        <w:spacing w:after="0" w:line="276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04EC71A" w14:textId="77777777" w:rsidR="00A151E1" w:rsidRPr="00F00D54" w:rsidRDefault="00A151E1" w:rsidP="00F77271">
      <w:pPr>
        <w:pStyle w:val="xxmsonormal"/>
        <w:numPr>
          <w:ilvl w:val="0"/>
          <w:numId w:val="3"/>
        </w:num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D54">
        <w:rPr>
          <w:rFonts w:ascii="Times New Roman" w:hAnsi="Times New Roman" w:cs="Times New Roman"/>
          <w:color w:val="000000"/>
          <w:sz w:val="24"/>
          <w:szCs w:val="24"/>
        </w:rPr>
        <w:t>Comunicazioni;</w:t>
      </w:r>
    </w:p>
    <w:p w14:paraId="293904D1" w14:textId="77777777" w:rsidR="00A151E1" w:rsidRPr="00F00D54" w:rsidRDefault="00A151E1" w:rsidP="00F77271">
      <w:pPr>
        <w:pStyle w:val="xxmsonormal"/>
        <w:numPr>
          <w:ilvl w:val="0"/>
          <w:numId w:val="3"/>
        </w:num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D54">
        <w:rPr>
          <w:rFonts w:ascii="Times New Roman" w:hAnsi="Times New Roman" w:cs="Times New Roman"/>
          <w:color w:val="000000"/>
          <w:sz w:val="24"/>
          <w:szCs w:val="24"/>
        </w:rPr>
        <w:t xml:space="preserve">Approvazione verbale </w:t>
      </w:r>
      <w:proofErr w:type="spellStart"/>
      <w:r w:rsidRPr="00F00D54">
        <w:rPr>
          <w:rFonts w:ascii="Times New Roman" w:hAnsi="Times New Roman" w:cs="Times New Roman"/>
          <w:color w:val="000000"/>
          <w:sz w:val="24"/>
          <w:szCs w:val="24"/>
        </w:rPr>
        <w:t>CdD</w:t>
      </w:r>
      <w:proofErr w:type="spellEnd"/>
      <w:r w:rsidRPr="00F00D54">
        <w:rPr>
          <w:rFonts w:ascii="Times New Roman" w:hAnsi="Times New Roman" w:cs="Times New Roman"/>
          <w:color w:val="000000"/>
          <w:sz w:val="24"/>
          <w:szCs w:val="24"/>
        </w:rPr>
        <w:t xml:space="preserve"> 13 maggio 2025;</w:t>
      </w:r>
    </w:p>
    <w:p w14:paraId="0B7A8DA3" w14:textId="77777777" w:rsidR="00A151E1" w:rsidRPr="00F00D54" w:rsidRDefault="00A151E1" w:rsidP="00F77271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242424"/>
        </w:rPr>
      </w:pPr>
      <w:r w:rsidRPr="00F00D54">
        <w:rPr>
          <w:color w:val="242424"/>
          <w:bdr w:val="none" w:sz="0" w:space="0" w:color="auto" w:frame="1"/>
        </w:rPr>
        <w:t xml:space="preserve">Rapporti di Riesame Ciclico dei </w:t>
      </w:r>
      <w:proofErr w:type="spellStart"/>
      <w:r w:rsidRPr="00F00D54">
        <w:rPr>
          <w:color w:val="242424"/>
          <w:bdr w:val="none" w:sz="0" w:space="0" w:color="auto" w:frame="1"/>
        </w:rPr>
        <w:t>CdL</w:t>
      </w:r>
      <w:proofErr w:type="spellEnd"/>
      <w:r w:rsidRPr="00F00D54">
        <w:rPr>
          <w:color w:val="242424"/>
          <w:bdr w:val="none" w:sz="0" w:space="0" w:color="auto" w:frame="1"/>
        </w:rPr>
        <w:t>/</w:t>
      </w:r>
      <w:proofErr w:type="spellStart"/>
      <w:r w:rsidRPr="00F00D54">
        <w:rPr>
          <w:color w:val="242424"/>
          <w:bdr w:val="none" w:sz="0" w:space="0" w:color="auto" w:frame="1"/>
        </w:rPr>
        <w:t>CdLM</w:t>
      </w:r>
      <w:proofErr w:type="spellEnd"/>
      <w:r w:rsidRPr="00F00D54">
        <w:rPr>
          <w:color w:val="242424"/>
          <w:bdr w:val="none" w:sz="0" w:space="0" w:color="auto" w:frame="1"/>
        </w:rPr>
        <w:t>: aggiornamenti;</w:t>
      </w:r>
    </w:p>
    <w:p w14:paraId="7798532B" w14:textId="77777777" w:rsidR="00A151E1" w:rsidRPr="00F00D54" w:rsidRDefault="00A151E1" w:rsidP="00F77271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242424"/>
        </w:rPr>
      </w:pPr>
      <w:r w:rsidRPr="00F00D54">
        <w:rPr>
          <w:color w:val="242424"/>
          <w:bdr w:val="none" w:sz="0" w:space="0" w:color="auto" w:frame="1"/>
        </w:rPr>
        <w:t>Ripartizione fondi per assegno di tutorato;</w:t>
      </w:r>
    </w:p>
    <w:p w14:paraId="29BB983A" w14:textId="77777777" w:rsidR="00A151E1" w:rsidRPr="00F00D54" w:rsidRDefault="00A151E1" w:rsidP="00F77271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242424"/>
        </w:rPr>
      </w:pPr>
      <w:r w:rsidRPr="00F00D54">
        <w:rPr>
          <w:color w:val="242424"/>
          <w:bdr w:val="none" w:sz="0" w:space="0" w:color="auto" w:frame="1"/>
        </w:rPr>
        <w:t>Adempimenti per la predisposizione dell'offerta formativa A.A. 2025/2026: </w:t>
      </w:r>
    </w:p>
    <w:p w14:paraId="1CCBA970" w14:textId="77777777" w:rsidR="00A151E1" w:rsidRPr="00F00D54" w:rsidRDefault="00A151E1" w:rsidP="00F77271">
      <w:pPr>
        <w:pStyle w:val="xmsolistparagraph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242424"/>
        </w:rPr>
      </w:pPr>
      <w:r w:rsidRPr="00F00D54">
        <w:rPr>
          <w:color w:val="242424"/>
          <w:bdr w:val="none" w:sz="0" w:space="0" w:color="auto" w:frame="1"/>
        </w:rPr>
        <w:t>a) Accordi di Servizio Didattico;</w:t>
      </w:r>
    </w:p>
    <w:p w14:paraId="4E3612A9" w14:textId="53F1813A" w:rsidR="006C19B4" w:rsidRDefault="00A151E1" w:rsidP="00F77271">
      <w:pPr>
        <w:pStyle w:val="xmsolistparagraph"/>
        <w:shd w:val="clear" w:color="auto" w:fill="FFFFFF"/>
        <w:spacing w:before="0" w:beforeAutospacing="0" w:after="0" w:afterAutospacing="0" w:line="276" w:lineRule="auto"/>
        <w:ind w:left="720"/>
        <w:rPr>
          <w:color w:val="242424"/>
          <w:bdr w:val="none" w:sz="0" w:space="0" w:color="auto" w:frame="1"/>
        </w:rPr>
      </w:pPr>
      <w:r w:rsidRPr="00F00D54">
        <w:rPr>
          <w:color w:val="242424"/>
          <w:bdr w:val="none" w:sz="0" w:space="0" w:color="auto" w:frame="1"/>
        </w:rPr>
        <w:t>b) Bando Incarichi di insegnamento</w:t>
      </w:r>
      <w:r w:rsidR="006C19B4">
        <w:rPr>
          <w:color w:val="242424"/>
          <w:bdr w:val="none" w:sz="0" w:space="0" w:color="auto" w:frame="1"/>
        </w:rPr>
        <w:t>;</w:t>
      </w:r>
    </w:p>
    <w:p w14:paraId="4C2FE249" w14:textId="6FEC3B7C" w:rsidR="00A151E1" w:rsidRPr="004905BF" w:rsidRDefault="006C19B4" w:rsidP="00F77271">
      <w:pPr>
        <w:pStyle w:val="xmsolistparagraph"/>
        <w:shd w:val="clear" w:color="auto" w:fill="FFFFFF"/>
        <w:spacing w:before="0" w:beforeAutospacing="0" w:after="0" w:afterAutospacing="0" w:line="276" w:lineRule="auto"/>
        <w:ind w:left="720"/>
      </w:pPr>
      <w:r w:rsidRPr="004905BF">
        <w:rPr>
          <w:bdr w:val="none" w:sz="0" w:space="0" w:color="auto" w:frame="1"/>
        </w:rPr>
        <w:t>c) Integrazione nel Manifesto degli Studi.</w:t>
      </w:r>
    </w:p>
    <w:p w14:paraId="6408F7FD" w14:textId="77777777" w:rsidR="00A151E1" w:rsidRPr="00F00D54" w:rsidRDefault="00A151E1" w:rsidP="00F77271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242424"/>
        </w:rPr>
      </w:pPr>
      <w:r w:rsidRPr="00F00D54">
        <w:rPr>
          <w:color w:val="242424"/>
          <w:bdr w:val="none" w:sz="0" w:space="0" w:color="auto" w:frame="1"/>
        </w:rPr>
        <w:t>Nomina coordinatori LM14 – Italianistica e LM1-19 Scienze umane per l’ambiente;</w:t>
      </w:r>
    </w:p>
    <w:p w14:paraId="471E8D36" w14:textId="77777777" w:rsidR="00A151E1" w:rsidRPr="00F00D54" w:rsidRDefault="00A151E1" w:rsidP="00F77271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242424"/>
        </w:rPr>
      </w:pPr>
      <w:r w:rsidRPr="00F00D54">
        <w:rPr>
          <w:color w:val="242424"/>
          <w:bdr w:val="none" w:sz="0" w:space="0" w:color="auto" w:frame="1"/>
        </w:rPr>
        <w:t xml:space="preserve">Regolamenti didattici Post </w:t>
      </w:r>
      <w:proofErr w:type="spellStart"/>
      <w:r w:rsidRPr="00F00D54">
        <w:rPr>
          <w:color w:val="242424"/>
          <w:bdr w:val="none" w:sz="0" w:space="0" w:color="auto" w:frame="1"/>
        </w:rPr>
        <w:t>Lauream</w:t>
      </w:r>
      <w:proofErr w:type="spellEnd"/>
      <w:r w:rsidRPr="00F00D54">
        <w:rPr>
          <w:color w:val="242424"/>
          <w:bdr w:val="none" w:sz="0" w:space="0" w:color="auto" w:frame="1"/>
        </w:rPr>
        <w:t>;</w:t>
      </w:r>
    </w:p>
    <w:p w14:paraId="7A1C2475" w14:textId="77777777" w:rsidR="00A151E1" w:rsidRPr="00F00D54" w:rsidRDefault="00A151E1" w:rsidP="00F77271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242424"/>
        </w:rPr>
      </w:pPr>
      <w:r w:rsidRPr="00F00D54">
        <w:rPr>
          <w:color w:val="242424"/>
          <w:bdr w:val="none" w:sz="0" w:space="0" w:color="auto" w:frame="1"/>
        </w:rPr>
        <w:t xml:space="preserve">Nomina commissioni prove finali </w:t>
      </w:r>
      <w:proofErr w:type="spellStart"/>
      <w:r w:rsidRPr="00F00D54">
        <w:rPr>
          <w:color w:val="242424"/>
          <w:bdr w:val="none" w:sz="0" w:space="0" w:color="auto" w:frame="1"/>
        </w:rPr>
        <w:t>PeF</w:t>
      </w:r>
      <w:proofErr w:type="spellEnd"/>
      <w:r w:rsidRPr="00F00D54">
        <w:rPr>
          <w:color w:val="242424"/>
          <w:bdr w:val="none" w:sz="0" w:space="0" w:color="auto" w:frame="1"/>
        </w:rPr>
        <w:t>;</w:t>
      </w:r>
    </w:p>
    <w:p w14:paraId="24AFA686" w14:textId="77777777" w:rsidR="00A151E1" w:rsidRPr="00F00D54" w:rsidRDefault="00A151E1" w:rsidP="00F77271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242424"/>
        </w:rPr>
      </w:pPr>
      <w:r w:rsidRPr="00F00D54">
        <w:rPr>
          <w:color w:val="242424"/>
          <w:bdr w:val="none" w:sz="0" w:space="0" w:color="auto" w:frame="1"/>
        </w:rPr>
        <w:t>Assegni e Dottorato di Ricerca;</w:t>
      </w:r>
    </w:p>
    <w:p w14:paraId="01942CA3" w14:textId="77777777" w:rsidR="00A151E1" w:rsidRPr="00F00D54" w:rsidRDefault="00A151E1" w:rsidP="00F77271">
      <w:pPr>
        <w:pStyle w:val="xxmsonormal"/>
        <w:numPr>
          <w:ilvl w:val="0"/>
          <w:numId w:val="3"/>
        </w:num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D54">
        <w:rPr>
          <w:rFonts w:ascii="Times New Roman" w:hAnsi="Times New Roman" w:cs="Times New Roman"/>
          <w:color w:val="000000"/>
          <w:sz w:val="24"/>
          <w:szCs w:val="24"/>
        </w:rPr>
        <w:t>Pratiche Docenti;</w:t>
      </w:r>
    </w:p>
    <w:p w14:paraId="2C812768" w14:textId="77777777" w:rsidR="00A151E1" w:rsidRPr="00F00D54" w:rsidRDefault="00A151E1" w:rsidP="00F77271">
      <w:pPr>
        <w:pStyle w:val="xxmsonormal"/>
        <w:numPr>
          <w:ilvl w:val="0"/>
          <w:numId w:val="3"/>
        </w:num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D54">
        <w:rPr>
          <w:rFonts w:ascii="Times New Roman" w:hAnsi="Times New Roman" w:cs="Times New Roman"/>
          <w:color w:val="000000"/>
          <w:sz w:val="24"/>
          <w:szCs w:val="24"/>
        </w:rPr>
        <w:t>Pratiche Studenti;</w:t>
      </w:r>
    </w:p>
    <w:p w14:paraId="71D1917A" w14:textId="77777777" w:rsidR="00A151E1" w:rsidRPr="00F00D54" w:rsidRDefault="00A151E1" w:rsidP="00F77271">
      <w:pPr>
        <w:pStyle w:val="xxmsonormal"/>
        <w:numPr>
          <w:ilvl w:val="0"/>
          <w:numId w:val="3"/>
        </w:num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D54">
        <w:rPr>
          <w:rFonts w:ascii="Times New Roman" w:hAnsi="Times New Roman" w:cs="Times New Roman"/>
          <w:color w:val="000000"/>
          <w:sz w:val="24"/>
          <w:szCs w:val="24"/>
        </w:rPr>
        <w:t>Preventivi, contratti, convenzioni;</w:t>
      </w:r>
    </w:p>
    <w:p w14:paraId="0FC6F2B7" w14:textId="77777777" w:rsidR="00A151E1" w:rsidRPr="00F00D54" w:rsidRDefault="00A151E1" w:rsidP="00F77271">
      <w:pPr>
        <w:pStyle w:val="xxmsonormal"/>
        <w:numPr>
          <w:ilvl w:val="0"/>
          <w:numId w:val="3"/>
        </w:num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D54">
        <w:rPr>
          <w:rFonts w:ascii="Times New Roman" w:hAnsi="Times New Roman" w:cs="Times New Roman"/>
          <w:color w:val="000000"/>
          <w:sz w:val="24"/>
          <w:szCs w:val="24"/>
        </w:rPr>
        <w:t>Ricognizioni e Incarichi;</w:t>
      </w:r>
    </w:p>
    <w:p w14:paraId="5E5A1C3D" w14:textId="77777777" w:rsidR="00A151E1" w:rsidRPr="00F00D54" w:rsidRDefault="00A151E1" w:rsidP="00F77271">
      <w:pPr>
        <w:pStyle w:val="xxmsonormal"/>
        <w:numPr>
          <w:ilvl w:val="0"/>
          <w:numId w:val="3"/>
        </w:num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D54">
        <w:rPr>
          <w:rFonts w:ascii="Times New Roman" w:hAnsi="Times New Roman" w:cs="Times New Roman"/>
          <w:color w:val="000000"/>
          <w:sz w:val="24"/>
          <w:szCs w:val="24"/>
        </w:rPr>
        <w:t>Varie ed eventuali</w:t>
      </w:r>
    </w:p>
    <w:p w14:paraId="34E73950" w14:textId="5B957C90" w:rsidR="004E3F8E" w:rsidRPr="00F00D54" w:rsidRDefault="00A21B76" w:rsidP="00A21B76">
      <w:pPr>
        <w:pStyle w:val="xxmsonormal"/>
        <w:autoSpaceDE w:val="0"/>
        <w:autoSpaceDN w:val="0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OMISSIS</w:t>
      </w:r>
    </w:p>
    <w:p w14:paraId="275DAAA3" w14:textId="77777777" w:rsidR="00766DD6" w:rsidRPr="00766DD6" w:rsidRDefault="00766DD6" w:rsidP="00766DD6">
      <w:pPr>
        <w:pStyle w:val="xmsolistparagraph"/>
        <w:shd w:val="clear" w:color="auto" w:fill="FFFFFF"/>
        <w:spacing w:before="0" w:beforeAutospacing="0" w:after="0" w:afterAutospacing="0" w:line="276" w:lineRule="auto"/>
        <w:rPr>
          <w:b/>
          <w:bCs/>
          <w:color w:val="242424"/>
          <w:u w:val="single"/>
        </w:rPr>
      </w:pPr>
    </w:p>
    <w:p w14:paraId="3B7C6CA7" w14:textId="0D9AE918" w:rsidR="00A151E1" w:rsidRPr="00766DD6" w:rsidRDefault="00A151E1" w:rsidP="00A21B76">
      <w:pPr>
        <w:pStyle w:val="xmsolistparagraph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rPr>
          <w:b/>
          <w:bCs/>
          <w:color w:val="242424"/>
          <w:u w:val="single"/>
        </w:rPr>
      </w:pPr>
      <w:r w:rsidRPr="00766DD6">
        <w:rPr>
          <w:b/>
          <w:bCs/>
          <w:color w:val="242424"/>
          <w:u w:val="single"/>
          <w:bdr w:val="none" w:sz="0" w:space="0" w:color="auto" w:frame="1"/>
        </w:rPr>
        <w:t xml:space="preserve">Rapporti di Riesame Ciclico dei </w:t>
      </w:r>
      <w:proofErr w:type="spellStart"/>
      <w:r w:rsidRPr="00766DD6">
        <w:rPr>
          <w:b/>
          <w:bCs/>
          <w:color w:val="242424"/>
          <w:u w:val="single"/>
          <w:bdr w:val="none" w:sz="0" w:space="0" w:color="auto" w:frame="1"/>
        </w:rPr>
        <w:t>CdL</w:t>
      </w:r>
      <w:proofErr w:type="spellEnd"/>
      <w:r w:rsidRPr="00766DD6">
        <w:rPr>
          <w:b/>
          <w:bCs/>
          <w:color w:val="242424"/>
          <w:u w:val="single"/>
          <w:bdr w:val="none" w:sz="0" w:space="0" w:color="auto" w:frame="1"/>
        </w:rPr>
        <w:t>/</w:t>
      </w:r>
      <w:proofErr w:type="spellStart"/>
      <w:r w:rsidRPr="00766DD6">
        <w:rPr>
          <w:b/>
          <w:bCs/>
          <w:color w:val="242424"/>
          <w:u w:val="single"/>
          <w:bdr w:val="none" w:sz="0" w:space="0" w:color="auto" w:frame="1"/>
        </w:rPr>
        <w:t>CdLM</w:t>
      </w:r>
      <w:proofErr w:type="spellEnd"/>
      <w:r w:rsidRPr="00766DD6">
        <w:rPr>
          <w:b/>
          <w:bCs/>
          <w:color w:val="242424"/>
          <w:u w:val="single"/>
          <w:bdr w:val="none" w:sz="0" w:space="0" w:color="auto" w:frame="1"/>
        </w:rPr>
        <w:t>: aggiornamenti;</w:t>
      </w:r>
    </w:p>
    <w:p w14:paraId="4492C822" w14:textId="77777777" w:rsidR="006C6FD7" w:rsidRPr="00F00D54" w:rsidRDefault="006C6FD7" w:rsidP="006C6FD7">
      <w:pPr>
        <w:pStyle w:val="Paragrafoelenco"/>
        <w:rPr>
          <w:b/>
          <w:bCs/>
          <w:color w:val="242424"/>
          <w:sz w:val="24"/>
          <w:szCs w:val="24"/>
          <w:u w:val="single"/>
        </w:rPr>
      </w:pPr>
    </w:p>
    <w:p w14:paraId="3D27302E" w14:textId="77777777" w:rsidR="00766DD6" w:rsidRDefault="006C6FD7" w:rsidP="006C6FD7">
      <w:pPr>
        <w:pStyle w:val="NormaleWeb"/>
        <w:rPr>
          <w:color w:val="000000"/>
        </w:rPr>
      </w:pPr>
      <w:r w:rsidRPr="00F00D54">
        <w:rPr>
          <w:color w:val="000000"/>
        </w:rPr>
        <w:t>Il Presidente comunica che, entro il 30 maggio, sono stati completati i lavori di aggiornamento dei Rapporti di Riesame Ciclico (RRC) dei Corsi di Laurea e dei Corsi di Laurea Magistrale del Dipartimento, e che i documenti sono disponibili nella cartella condivisa su Drive.</w:t>
      </w:r>
    </w:p>
    <w:p w14:paraId="01204640" w14:textId="2C89CA6B" w:rsidR="006C6FD7" w:rsidRPr="00F00D54" w:rsidRDefault="006C6FD7" w:rsidP="006C6FD7">
      <w:pPr>
        <w:pStyle w:val="NormaleWeb"/>
        <w:rPr>
          <w:color w:val="000000"/>
        </w:rPr>
      </w:pPr>
      <w:r w:rsidRPr="00F00D54">
        <w:rPr>
          <w:color w:val="000000"/>
        </w:rPr>
        <w:t>Il Presidente riassume le procedure seguite dai Gruppi di Riesame (</w:t>
      </w:r>
      <w:proofErr w:type="spellStart"/>
      <w:r w:rsidRPr="00F00D54">
        <w:rPr>
          <w:color w:val="000000"/>
        </w:rPr>
        <w:t>GdR</w:t>
      </w:r>
      <w:proofErr w:type="spellEnd"/>
      <w:r w:rsidRPr="00F00D54">
        <w:rPr>
          <w:color w:val="000000"/>
        </w:rPr>
        <w:t>) e rivolge un sentito ringraziamento ai Coordinatori, ai componenti dei gruppi, nonché ai RAQ, prof.ssa Finazzi e prof. Pittella, per l’importante lavoro svolto.</w:t>
      </w:r>
    </w:p>
    <w:p w14:paraId="4E33A95D" w14:textId="77777777" w:rsidR="006C6FD7" w:rsidRPr="00F00D54" w:rsidRDefault="006C6FD7" w:rsidP="006C6FD7">
      <w:pPr>
        <w:pStyle w:val="NormaleWeb"/>
        <w:rPr>
          <w:color w:val="000000"/>
        </w:rPr>
      </w:pPr>
      <w:r w:rsidRPr="00F00D54">
        <w:rPr>
          <w:color w:val="000000"/>
        </w:rPr>
        <w:t xml:space="preserve">I Coordinatori dei </w:t>
      </w:r>
      <w:proofErr w:type="spellStart"/>
      <w:r w:rsidRPr="00F00D54">
        <w:rPr>
          <w:color w:val="000000"/>
        </w:rPr>
        <w:t>GdR</w:t>
      </w:r>
      <w:proofErr w:type="spellEnd"/>
      <w:r w:rsidRPr="00F00D54">
        <w:rPr>
          <w:color w:val="000000"/>
        </w:rPr>
        <w:t xml:space="preserve"> illustrano analiticamente le azioni proposte, le aree da migliorare e le azioni da intraprendere già ampiamente descritte nei RRC.</w:t>
      </w:r>
    </w:p>
    <w:p w14:paraId="2EF543C2" w14:textId="77777777" w:rsidR="006C6FD7" w:rsidRPr="00F00D54" w:rsidRDefault="006C6FD7" w:rsidP="006C6FD7">
      <w:pPr>
        <w:pStyle w:val="NormaleWeb"/>
        <w:rPr>
          <w:color w:val="000000"/>
        </w:rPr>
      </w:pPr>
      <w:r w:rsidRPr="00F00D54">
        <w:rPr>
          <w:color w:val="000000"/>
        </w:rPr>
        <w:t>Il Presidente apre la discussione.  </w:t>
      </w:r>
    </w:p>
    <w:p w14:paraId="123528CB" w14:textId="77777777" w:rsidR="006C6FD7" w:rsidRPr="00F00D54" w:rsidRDefault="006C6FD7" w:rsidP="006C6FD7">
      <w:pPr>
        <w:pStyle w:val="NormaleWeb"/>
        <w:rPr>
          <w:color w:val="000000"/>
        </w:rPr>
      </w:pPr>
      <w:r w:rsidRPr="00F00D54">
        <w:rPr>
          <w:color w:val="000000"/>
        </w:rPr>
        <w:t>Al termine dell’ampio confronto, e dopo aver riepilogato i principali elementi emersi, il Presidente pone in approvazione le versioni definitive dei Rapporti di Riesame Ciclico presentati (</w:t>
      </w:r>
      <w:proofErr w:type="spellStart"/>
      <w:r w:rsidRPr="00F00D54">
        <w:rPr>
          <w:color w:val="000000"/>
        </w:rPr>
        <w:t>All</w:t>
      </w:r>
      <w:proofErr w:type="spellEnd"/>
      <w:r w:rsidRPr="00F00D54">
        <w:rPr>
          <w:color w:val="000000"/>
        </w:rPr>
        <w:t>. 1).</w:t>
      </w:r>
    </w:p>
    <w:p w14:paraId="4569C72D" w14:textId="77777777" w:rsidR="006C6FD7" w:rsidRPr="00F00D54" w:rsidRDefault="006C6FD7" w:rsidP="006C6FD7">
      <w:pPr>
        <w:pStyle w:val="NormaleWeb"/>
        <w:rPr>
          <w:color w:val="000000"/>
        </w:rPr>
      </w:pPr>
      <w:r w:rsidRPr="00F00D54">
        <w:rPr>
          <w:color w:val="000000"/>
        </w:rPr>
        <w:lastRenderedPageBreak/>
        <w:t>Il Consiglio approva all’unanimità.</w:t>
      </w:r>
    </w:p>
    <w:p w14:paraId="23D4D6E5" w14:textId="77777777" w:rsidR="00A151E1" w:rsidRPr="00F00D54" w:rsidRDefault="00A151E1" w:rsidP="00766DD6">
      <w:pPr>
        <w:pStyle w:val="xmsolistparagraph"/>
        <w:shd w:val="clear" w:color="auto" w:fill="FFFFFF"/>
        <w:spacing w:before="0" w:beforeAutospacing="0" w:after="0" w:afterAutospacing="0" w:line="276" w:lineRule="auto"/>
        <w:rPr>
          <w:b/>
          <w:bCs/>
          <w:color w:val="242424"/>
          <w:u w:val="single"/>
        </w:rPr>
      </w:pPr>
    </w:p>
    <w:p w14:paraId="315C5ACD" w14:textId="507F4B28" w:rsidR="00766DD6" w:rsidRPr="00766DD6" w:rsidRDefault="00A151E1" w:rsidP="00766DD6">
      <w:pPr>
        <w:pStyle w:val="xmsolistparagraph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b/>
          <w:bCs/>
          <w:color w:val="242424"/>
          <w:u w:val="single"/>
        </w:rPr>
      </w:pPr>
      <w:r w:rsidRPr="00F00D54">
        <w:rPr>
          <w:b/>
          <w:bCs/>
          <w:color w:val="242424"/>
          <w:u w:val="single"/>
          <w:bdr w:val="none" w:sz="0" w:space="0" w:color="auto" w:frame="1"/>
        </w:rPr>
        <w:t>Ripartizione fondi per assegno di tutorato;</w:t>
      </w:r>
    </w:p>
    <w:p w14:paraId="602DB63E" w14:textId="2911F7CE" w:rsidR="001A2C3D" w:rsidRPr="00766DD6" w:rsidRDefault="001A2C3D" w:rsidP="00766DD6">
      <w:pPr>
        <w:pStyle w:val="xmsolistparagraph"/>
        <w:shd w:val="clear" w:color="auto" w:fill="FFFFFF"/>
        <w:spacing w:before="0" w:beforeAutospacing="0" w:after="0" w:afterAutospacing="0" w:line="276" w:lineRule="auto"/>
        <w:rPr>
          <w:b/>
          <w:bCs/>
          <w:color w:val="242424"/>
          <w:u w:val="single"/>
        </w:rPr>
      </w:pPr>
      <w:r w:rsidRPr="00766DD6">
        <w:rPr>
          <w:color w:val="000000"/>
        </w:rPr>
        <w:t>Il Presidente informa che, con delibera del 17.04.2025, il Consiglio di Amministrazione ha rinnovato il progetto per il potenziamento dei servizi di tutorato (orientamento in itinere) per l’A.A. 2025/2026.</w:t>
      </w:r>
    </w:p>
    <w:p w14:paraId="4890A4D8" w14:textId="360EB665" w:rsidR="00C34735" w:rsidRDefault="001A2C3D" w:rsidP="001A2C3D">
      <w:pPr>
        <w:pStyle w:val="NormaleWeb"/>
        <w:rPr>
          <w:color w:val="000000"/>
        </w:rPr>
      </w:pPr>
      <w:r w:rsidRPr="00F00D54">
        <w:rPr>
          <w:color w:val="000000"/>
        </w:rPr>
        <w:t>Lo scorso anno era stato stanziato un importo pari a € 34.500, mentre per l’anno in corso il fondo ammonta a € 20.254.</w:t>
      </w:r>
      <w:r w:rsidR="00371334">
        <w:rPr>
          <w:color w:val="000000"/>
        </w:rPr>
        <w:t xml:space="preserve"> </w:t>
      </w:r>
      <w:r w:rsidRPr="00F00D54">
        <w:rPr>
          <w:color w:val="000000"/>
        </w:rPr>
        <w:t xml:space="preserve">L’importo per il corrente esercizio è stato quindi ridotto di circa il 40% rispetto allo scorso anno. </w:t>
      </w:r>
    </w:p>
    <w:p w14:paraId="4AF601FB" w14:textId="2874E3ED" w:rsidR="001A2C3D" w:rsidRDefault="001A2C3D" w:rsidP="001A2C3D">
      <w:pPr>
        <w:pStyle w:val="NormaleWeb"/>
        <w:rPr>
          <w:color w:val="000000"/>
        </w:rPr>
      </w:pPr>
      <w:r w:rsidRPr="00F00D54">
        <w:rPr>
          <w:color w:val="000000"/>
        </w:rPr>
        <w:t xml:space="preserve">Vista l’importanza di investire sulle attività destinate al recupero dei crediti degli studenti il presidente propone di destinare una quota dipartimentale pari a 14.246 euro (fondi di Eccellenza) ad integrazione dei fondi destinati all’attribuzione degli assegni di tutorato. </w:t>
      </w:r>
      <w:r w:rsidR="00C34735">
        <w:rPr>
          <w:color w:val="000000"/>
        </w:rPr>
        <w:t xml:space="preserve">L’utilizzo dei foni del dipartimento di eccellenza dovrebbe essere approvato a ratifica dalla Commissioni dipartimentale sul Dipartimento di Eccellenza. </w:t>
      </w:r>
    </w:p>
    <w:p w14:paraId="5AB6CD5A" w14:textId="52B065C6" w:rsidR="001A2C3D" w:rsidRPr="00F00D54" w:rsidRDefault="00C34735" w:rsidP="001A2C3D">
      <w:pPr>
        <w:pStyle w:val="NormaleWeb"/>
        <w:rPr>
          <w:color w:val="000000"/>
        </w:rPr>
      </w:pPr>
      <w:r>
        <w:rPr>
          <w:color w:val="000000"/>
        </w:rPr>
        <w:t>L</w:t>
      </w:r>
      <w:r w:rsidR="001A2C3D" w:rsidRPr="00F00D54">
        <w:rPr>
          <w:color w:val="000000"/>
        </w:rPr>
        <w:t>’impegno economico del dipartimento consentirebbe di mantenere i servizi di supporto agli studenti messi in atto nell’a.a. 2024/2025.</w:t>
      </w:r>
    </w:p>
    <w:p w14:paraId="31F0E75D" w14:textId="77777777" w:rsidR="001A2C3D" w:rsidRPr="00F00D54" w:rsidRDefault="001A2C3D" w:rsidP="001A2C3D">
      <w:pPr>
        <w:pStyle w:val="NormaleWeb"/>
        <w:rPr>
          <w:color w:val="000000"/>
        </w:rPr>
      </w:pPr>
      <w:r w:rsidRPr="00F00D54">
        <w:rPr>
          <w:color w:val="000000"/>
        </w:rPr>
        <w:t>Il Presidente apre la discussione.</w:t>
      </w:r>
    </w:p>
    <w:p w14:paraId="54CE2DAC" w14:textId="0BF9B2A1" w:rsidR="001A2C3D" w:rsidRPr="00F00D54" w:rsidRDefault="00C34735" w:rsidP="001A2C3D">
      <w:pPr>
        <w:pStyle w:val="NormaleWeb"/>
        <w:rPr>
          <w:color w:val="000000"/>
        </w:rPr>
      </w:pPr>
      <w:r w:rsidRPr="00F00D54">
        <w:rPr>
          <w:color w:val="000000"/>
        </w:rPr>
        <w:t xml:space="preserve">Al termine dell’ampio confronto </w:t>
      </w:r>
      <w:r>
        <w:rPr>
          <w:color w:val="000000"/>
        </w:rPr>
        <w:t>i</w:t>
      </w:r>
      <w:r w:rsidR="001A2C3D" w:rsidRPr="00F00D54">
        <w:rPr>
          <w:color w:val="000000"/>
        </w:rPr>
        <w:t>l Consiglio unanime approva.</w:t>
      </w:r>
    </w:p>
    <w:p w14:paraId="3643C988" w14:textId="77777777" w:rsidR="00A151E1" w:rsidRPr="00F00D54" w:rsidRDefault="00A151E1" w:rsidP="00F77271">
      <w:pPr>
        <w:pStyle w:val="xmsolistparagraph"/>
        <w:shd w:val="clear" w:color="auto" w:fill="FFFFFF"/>
        <w:spacing w:before="0" w:beforeAutospacing="0" w:after="0" w:afterAutospacing="0" w:line="276" w:lineRule="auto"/>
        <w:rPr>
          <w:b/>
          <w:bCs/>
          <w:color w:val="242424"/>
          <w:u w:val="single"/>
        </w:rPr>
      </w:pPr>
    </w:p>
    <w:p w14:paraId="3A4AA783" w14:textId="68ACC297" w:rsidR="00A151E1" w:rsidRPr="00F00D54" w:rsidRDefault="00A151E1" w:rsidP="00A21B76">
      <w:pPr>
        <w:pStyle w:val="xmsolistparagraph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rPr>
          <w:b/>
          <w:bCs/>
          <w:color w:val="242424"/>
          <w:u w:val="single"/>
        </w:rPr>
      </w:pPr>
      <w:r w:rsidRPr="00F00D54">
        <w:rPr>
          <w:b/>
          <w:bCs/>
          <w:color w:val="242424"/>
          <w:u w:val="single"/>
          <w:bdr w:val="none" w:sz="0" w:space="0" w:color="auto" w:frame="1"/>
        </w:rPr>
        <w:t>Adempimenti per la predisposizione dell'offerta formativa A.A. 2025/2026: </w:t>
      </w:r>
    </w:p>
    <w:p w14:paraId="14AA5156" w14:textId="77777777" w:rsidR="005B3A0D" w:rsidRPr="00F00D54" w:rsidRDefault="005B3A0D" w:rsidP="00F77271">
      <w:pPr>
        <w:pStyle w:val="xmsolistparagraph"/>
        <w:shd w:val="clear" w:color="auto" w:fill="FFFFFF"/>
        <w:spacing w:before="0" w:beforeAutospacing="0" w:after="0" w:afterAutospacing="0" w:line="276" w:lineRule="auto"/>
        <w:rPr>
          <w:b/>
          <w:bCs/>
          <w:color w:val="242424"/>
          <w:u w:val="single"/>
        </w:rPr>
      </w:pPr>
    </w:p>
    <w:p w14:paraId="5D092B4C" w14:textId="20C751AF" w:rsidR="00A151E1" w:rsidRPr="00766DD6" w:rsidRDefault="00A151E1" w:rsidP="00F77271">
      <w:pPr>
        <w:pStyle w:val="xmsolistparagraph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242424"/>
          <w:bdr w:val="none" w:sz="0" w:space="0" w:color="auto" w:frame="1"/>
        </w:rPr>
      </w:pPr>
      <w:r w:rsidRPr="00766DD6">
        <w:rPr>
          <w:b/>
          <w:bCs/>
          <w:color w:val="242424"/>
          <w:bdr w:val="none" w:sz="0" w:space="0" w:color="auto" w:frame="1"/>
        </w:rPr>
        <w:t>Accordi di Servizio Didattico;</w:t>
      </w:r>
    </w:p>
    <w:p w14:paraId="1C888B5B" w14:textId="74FA4A6F" w:rsidR="001402DB" w:rsidRPr="004905BF" w:rsidRDefault="001402DB" w:rsidP="001402DB">
      <w:pPr>
        <w:pStyle w:val="NormaleWeb"/>
      </w:pPr>
      <w:r w:rsidRPr="00F00D54">
        <w:rPr>
          <w:color w:val="000000"/>
        </w:rPr>
        <w:t>Il Presidente presenta la proposta di rinnovo dell’Accordo di Servizio Didattico con il Dipartimento di Filosofia Comunicazione Spettacolo (</w:t>
      </w:r>
      <w:proofErr w:type="spellStart"/>
      <w:r w:rsidRPr="00F00D54">
        <w:rPr>
          <w:color w:val="000000"/>
        </w:rPr>
        <w:t>All</w:t>
      </w:r>
      <w:proofErr w:type="spellEnd"/>
      <w:r w:rsidRPr="00F00D54">
        <w:rPr>
          <w:color w:val="000000"/>
        </w:rPr>
        <w:t xml:space="preserve">. 3). Il documento è stato pubblicato sulla cartella </w:t>
      </w:r>
      <w:r w:rsidR="00542C05" w:rsidRPr="004905BF">
        <w:t>O</w:t>
      </w:r>
      <w:r w:rsidRPr="004905BF">
        <w:t>ne</w:t>
      </w:r>
      <w:r w:rsidR="00542C05" w:rsidRPr="004905BF">
        <w:t>D</w:t>
      </w:r>
      <w:r w:rsidRPr="004905BF">
        <w:t>rive a disposizione dei consiglieri.</w:t>
      </w:r>
    </w:p>
    <w:p w14:paraId="3D56EF89" w14:textId="77777777" w:rsidR="001402DB" w:rsidRPr="00F00D54" w:rsidRDefault="001402DB" w:rsidP="001402DB">
      <w:pPr>
        <w:pStyle w:val="NormaleWeb"/>
        <w:rPr>
          <w:color w:val="000000"/>
        </w:rPr>
      </w:pPr>
      <w:r w:rsidRPr="00F00D54">
        <w:rPr>
          <w:color w:val="000000"/>
        </w:rPr>
        <w:t>Il Presidente apre la discussione.  </w:t>
      </w:r>
    </w:p>
    <w:p w14:paraId="1250E281" w14:textId="75CD6421" w:rsidR="001402DB" w:rsidRPr="00F00D54" w:rsidRDefault="001402DB" w:rsidP="001402DB">
      <w:pPr>
        <w:pStyle w:val="NormaleWeb"/>
        <w:rPr>
          <w:color w:val="000000"/>
        </w:rPr>
      </w:pPr>
      <w:r w:rsidRPr="00F00D54">
        <w:rPr>
          <w:color w:val="000000"/>
        </w:rPr>
        <w:t>Al termine della discussione il Presidente pone in votazione la proposta di rinnovo dell’Accordo di Servizio Didattico precedentemente presentato (</w:t>
      </w:r>
      <w:proofErr w:type="spellStart"/>
      <w:r w:rsidRPr="00F00D54">
        <w:rPr>
          <w:color w:val="000000"/>
        </w:rPr>
        <w:t>All</w:t>
      </w:r>
      <w:proofErr w:type="spellEnd"/>
      <w:r w:rsidRPr="00F00D54">
        <w:rPr>
          <w:color w:val="000000"/>
        </w:rPr>
        <w:t>. 3).</w:t>
      </w:r>
    </w:p>
    <w:p w14:paraId="440E25A3" w14:textId="77777777" w:rsidR="001402DB" w:rsidRPr="00F00D54" w:rsidRDefault="001402DB" w:rsidP="001402DB">
      <w:pPr>
        <w:pStyle w:val="NormaleWeb"/>
        <w:rPr>
          <w:color w:val="000000"/>
        </w:rPr>
      </w:pPr>
      <w:r w:rsidRPr="00F00D54">
        <w:rPr>
          <w:color w:val="000000"/>
        </w:rPr>
        <w:t>Il Consiglio unanime approva.</w:t>
      </w:r>
    </w:p>
    <w:p w14:paraId="35A547FC" w14:textId="77777777" w:rsidR="005B3A0D" w:rsidRPr="00F00D54" w:rsidRDefault="005B3A0D" w:rsidP="00F00D54">
      <w:pPr>
        <w:pStyle w:val="xmsolistparagraph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242424"/>
          <w:u w:val="single"/>
        </w:rPr>
      </w:pPr>
    </w:p>
    <w:p w14:paraId="43CEF33A" w14:textId="587F2AFA" w:rsidR="00A151E1" w:rsidRPr="00766DD6" w:rsidRDefault="00A151E1" w:rsidP="00F77271">
      <w:pPr>
        <w:pStyle w:val="xmsolistparagraph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rPr>
          <w:b/>
          <w:bCs/>
          <w:color w:val="242424"/>
          <w:bdr w:val="none" w:sz="0" w:space="0" w:color="auto" w:frame="1"/>
        </w:rPr>
      </w:pPr>
      <w:r w:rsidRPr="00766DD6">
        <w:rPr>
          <w:b/>
          <w:bCs/>
          <w:color w:val="242424"/>
          <w:bdr w:val="none" w:sz="0" w:space="0" w:color="auto" w:frame="1"/>
        </w:rPr>
        <w:t>Bando Incarichi di insegnamento;</w:t>
      </w:r>
    </w:p>
    <w:p w14:paraId="16202740" w14:textId="77777777" w:rsidR="00073415" w:rsidRPr="00F00D54" w:rsidRDefault="00073415" w:rsidP="00073415">
      <w:pPr>
        <w:pStyle w:val="NormaleWeb"/>
        <w:rPr>
          <w:color w:val="000000"/>
        </w:rPr>
      </w:pPr>
      <w:r w:rsidRPr="00F00D54">
        <w:rPr>
          <w:color w:val="000000"/>
        </w:rPr>
        <w:t>Il Presidente, viste le delibere del Consiglio di Dipartimento del 7 aprile 2025 relative all’Offerta Formativa per l’A.A. 2025/2026, e preso atto della necessità di garantire la copertura degli insegnamenti rimasti scoperti, ha dato mandato agli uffici competenti di effettuare una ricognizione interna, che ha dato esito negativo.</w:t>
      </w:r>
    </w:p>
    <w:p w14:paraId="6A8E7F50" w14:textId="77777777" w:rsidR="00073415" w:rsidRPr="00F00D54" w:rsidRDefault="00073415" w:rsidP="00073415">
      <w:pPr>
        <w:pStyle w:val="NormaleWeb"/>
        <w:rPr>
          <w:color w:val="000000"/>
        </w:rPr>
      </w:pPr>
      <w:r w:rsidRPr="00F00D54">
        <w:rPr>
          <w:color w:val="000000"/>
        </w:rPr>
        <w:lastRenderedPageBreak/>
        <w:t>Alla luce di ciò, il Presidente sottopone al Consiglio di Dipartimento la bozza del bando per il conferimento di incarichi di insegnamento sostitutivo da pubblicare (</w:t>
      </w:r>
      <w:proofErr w:type="spellStart"/>
      <w:r w:rsidRPr="00F00D54">
        <w:rPr>
          <w:color w:val="000000"/>
        </w:rPr>
        <w:t>All</w:t>
      </w:r>
      <w:proofErr w:type="spellEnd"/>
      <w:r w:rsidRPr="00F00D54">
        <w:rPr>
          <w:color w:val="000000"/>
        </w:rPr>
        <w:t>. 4)</w:t>
      </w:r>
    </w:p>
    <w:p w14:paraId="1D64F244" w14:textId="77777777" w:rsidR="00073415" w:rsidRPr="00F00D54" w:rsidRDefault="00073415" w:rsidP="00073415">
      <w:pPr>
        <w:pStyle w:val="NormaleWeb"/>
        <w:rPr>
          <w:color w:val="000000"/>
        </w:rPr>
      </w:pPr>
      <w:bookmarkStart w:id="0" w:name="_Hlk200540612"/>
      <w:r w:rsidRPr="00F00D54">
        <w:rPr>
          <w:color w:val="000000"/>
        </w:rPr>
        <w:t>Il Presidente apre la discussione.  </w:t>
      </w:r>
    </w:p>
    <w:p w14:paraId="42B20B62" w14:textId="77777777" w:rsidR="00073415" w:rsidRDefault="00073415" w:rsidP="00073415">
      <w:pPr>
        <w:pStyle w:val="NormaleWeb"/>
        <w:rPr>
          <w:color w:val="000000"/>
        </w:rPr>
      </w:pPr>
      <w:r w:rsidRPr="00F00D54">
        <w:rPr>
          <w:color w:val="000000"/>
        </w:rPr>
        <w:t>Il Consiglio approva all’unanimità.</w:t>
      </w:r>
    </w:p>
    <w:p w14:paraId="14F657C7" w14:textId="77777777" w:rsidR="00542C05" w:rsidRDefault="00542C05" w:rsidP="00542C05">
      <w:pPr>
        <w:pStyle w:val="NormaleWeb"/>
        <w:spacing w:before="0" w:beforeAutospacing="0" w:after="0" w:afterAutospacing="0"/>
        <w:rPr>
          <w:color w:val="000000"/>
        </w:rPr>
      </w:pPr>
    </w:p>
    <w:bookmarkEnd w:id="0"/>
    <w:p w14:paraId="0FEC495F" w14:textId="1200F799" w:rsidR="009E6B91" w:rsidRPr="004905BF" w:rsidRDefault="009E6B91" w:rsidP="00542C05">
      <w:pPr>
        <w:pStyle w:val="NormaleWeb"/>
        <w:tabs>
          <w:tab w:val="center" w:pos="993"/>
        </w:tabs>
        <w:ind w:left="709"/>
        <w:rPr>
          <w:b/>
          <w:bCs/>
        </w:rPr>
      </w:pPr>
      <w:r w:rsidRPr="004905BF">
        <w:rPr>
          <w:b/>
          <w:bCs/>
        </w:rPr>
        <w:t>c)</w:t>
      </w:r>
      <w:r w:rsidR="00542C05" w:rsidRPr="004905BF">
        <w:rPr>
          <w:b/>
          <w:bCs/>
        </w:rPr>
        <w:t>   </w:t>
      </w:r>
      <w:r w:rsidR="006C19B4" w:rsidRPr="004905BF">
        <w:rPr>
          <w:b/>
          <w:bCs/>
        </w:rPr>
        <w:t>Integrazione nel</w:t>
      </w:r>
      <w:r w:rsidRPr="004905BF">
        <w:rPr>
          <w:b/>
          <w:bCs/>
        </w:rPr>
        <w:t xml:space="preserve"> Manifesto degli Studi</w:t>
      </w:r>
      <w:r w:rsidR="00766DD6" w:rsidRPr="004905BF">
        <w:rPr>
          <w:b/>
          <w:bCs/>
        </w:rPr>
        <w:t>;</w:t>
      </w:r>
    </w:p>
    <w:p w14:paraId="2958FB0E" w14:textId="310E98D6" w:rsidR="001D4D92" w:rsidRDefault="009E6B91" w:rsidP="00766DD6">
      <w:pPr>
        <w:pStyle w:val="NormaleWeb"/>
        <w:jc w:val="both"/>
        <w:rPr>
          <w:color w:val="000000"/>
        </w:rPr>
      </w:pPr>
      <w:r w:rsidRPr="004905BF">
        <w:t>Il Presidente comunica la necessità di introdurre un</w:t>
      </w:r>
      <w:r w:rsidR="006C19B4" w:rsidRPr="004905BF">
        <w:t>’integra</w:t>
      </w:r>
      <w:r w:rsidRPr="004905BF">
        <w:t>zione nel Manifesto degli Studi: l’at</w:t>
      </w:r>
      <w:r w:rsidRPr="00766DD6">
        <w:rPr>
          <w:color w:val="000000"/>
        </w:rPr>
        <w:t xml:space="preserve">tribuzione alla dott.ssa Chiara Quagliariello dell’insegnamento </w:t>
      </w:r>
      <w:r w:rsidR="001D4D92" w:rsidRPr="00766DD6">
        <w:rPr>
          <w:color w:val="000000"/>
        </w:rPr>
        <w:t>Antropologia delle migrazioni</w:t>
      </w:r>
      <w:r w:rsidR="00766DD6">
        <w:rPr>
          <w:color w:val="000000"/>
        </w:rPr>
        <w:t>.</w:t>
      </w:r>
    </w:p>
    <w:p w14:paraId="585C6EF5" w14:textId="77777777" w:rsidR="00766DD6" w:rsidRPr="00F00D54" w:rsidRDefault="00766DD6" w:rsidP="00766DD6">
      <w:pPr>
        <w:pStyle w:val="NormaleWeb"/>
        <w:rPr>
          <w:color w:val="000000"/>
        </w:rPr>
      </w:pPr>
      <w:r w:rsidRPr="00F00D54">
        <w:rPr>
          <w:color w:val="000000"/>
        </w:rPr>
        <w:t>Il Presidente apre la discussione.  </w:t>
      </w:r>
    </w:p>
    <w:p w14:paraId="0224CAA7" w14:textId="1EF70E45" w:rsidR="005B3A0D" w:rsidRDefault="00766DD6" w:rsidP="00766DD6">
      <w:pPr>
        <w:pStyle w:val="NormaleWeb"/>
        <w:rPr>
          <w:color w:val="000000"/>
        </w:rPr>
      </w:pPr>
      <w:r w:rsidRPr="00F00D54">
        <w:rPr>
          <w:color w:val="000000"/>
        </w:rPr>
        <w:t>Il Consiglio approva all’unanimità.</w:t>
      </w:r>
    </w:p>
    <w:p w14:paraId="0A512C5D" w14:textId="77777777" w:rsidR="00766DD6" w:rsidRPr="00766DD6" w:rsidRDefault="00766DD6" w:rsidP="00766DD6">
      <w:pPr>
        <w:pStyle w:val="NormaleWeb"/>
        <w:rPr>
          <w:color w:val="000000"/>
        </w:rPr>
      </w:pPr>
    </w:p>
    <w:p w14:paraId="7555D222" w14:textId="77777777" w:rsidR="00A151E1" w:rsidRPr="00F00D54" w:rsidRDefault="00A151E1" w:rsidP="00A21B76">
      <w:pPr>
        <w:pStyle w:val="xmsolistparagraph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rPr>
          <w:b/>
          <w:bCs/>
          <w:color w:val="242424"/>
          <w:u w:val="single"/>
        </w:rPr>
      </w:pPr>
      <w:r w:rsidRPr="00F00D54">
        <w:rPr>
          <w:b/>
          <w:bCs/>
          <w:color w:val="242424"/>
          <w:u w:val="single"/>
          <w:bdr w:val="none" w:sz="0" w:space="0" w:color="auto" w:frame="1"/>
        </w:rPr>
        <w:t>Nomina coordinatori LM14 – Italianistica e LM1-19 Scienze umane per l’ambiente;</w:t>
      </w:r>
    </w:p>
    <w:p w14:paraId="4DA32968" w14:textId="67C1883C" w:rsidR="00394F5F" w:rsidRPr="00F00D54" w:rsidRDefault="00394F5F" w:rsidP="00394F5F">
      <w:pPr>
        <w:pStyle w:val="NormaleWeb"/>
        <w:rPr>
          <w:color w:val="000000"/>
        </w:rPr>
      </w:pPr>
      <w:r w:rsidRPr="00F00D54">
        <w:rPr>
          <w:color w:val="000000"/>
        </w:rPr>
        <w:t>Il Presidente nomina i due nuovi Vicecoordinatori, risultati eletti a seguito delle elezioni del 9 giugno 2025, che svolgeranno il loro incarico dal 10 giugno 2025 al 31 ottobre 2027.</w:t>
      </w:r>
    </w:p>
    <w:p w14:paraId="077855F9" w14:textId="77777777" w:rsidR="00394F5F" w:rsidRPr="00F00D54" w:rsidRDefault="00394F5F" w:rsidP="00394F5F">
      <w:pPr>
        <w:pStyle w:val="NormaleWeb"/>
        <w:rPr>
          <w:color w:val="000000"/>
        </w:rPr>
      </w:pPr>
      <w:r w:rsidRPr="00F00D54">
        <w:rPr>
          <w:color w:val="000000"/>
        </w:rPr>
        <w:t>Collegio Didattico di Lettere:</w:t>
      </w:r>
    </w:p>
    <w:p w14:paraId="2E86E71B" w14:textId="1777F1DF" w:rsidR="00394F5F" w:rsidRPr="00F00D54" w:rsidRDefault="00394F5F" w:rsidP="00394F5F">
      <w:pPr>
        <w:pStyle w:val="NormaleWeb"/>
        <w:rPr>
          <w:color w:val="000000"/>
        </w:rPr>
      </w:pPr>
      <w:r w:rsidRPr="00F00D54">
        <w:rPr>
          <w:color w:val="000000"/>
        </w:rPr>
        <w:t xml:space="preserve">Vicecoordinatore di Collegio e responsabile per LM-14 Italianistica: Prof. Maurizio </w:t>
      </w:r>
      <w:proofErr w:type="spellStart"/>
      <w:r w:rsidRPr="00F00D54">
        <w:rPr>
          <w:color w:val="000000"/>
        </w:rPr>
        <w:t>Fiorilla</w:t>
      </w:r>
      <w:proofErr w:type="spellEnd"/>
      <w:r w:rsidR="00542C05">
        <w:rPr>
          <w:color w:val="000000"/>
        </w:rPr>
        <w:t>.</w:t>
      </w:r>
    </w:p>
    <w:p w14:paraId="085CD2C0" w14:textId="77777777" w:rsidR="00394F5F" w:rsidRPr="00F00D54" w:rsidRDefault="00394F5F" w:rsidP="00394F5F">
      <w:pPr>
        <w:pStyle w:val="NormaleWeb"/>
        <w:rPr>
          <w:color w:val="000000"/>
        </w:rPr>
      </w:pPr>
      <w:r w:rsidRPr="00F00D54">
        <w:rPr>
          <w:color w:val="000000"/>
        </w:rPr>
        <w:t>Collegio Didattico di Scienze Storiche:</w:t>
      </w:r>
    </w:p>
    <w:p w14:paraId="6C0DBE5A" w14:textId="7B76CBDE" w:rsidR="00394F5F" w:rsidRPr="00F00D54" w:rsidRDefault="00394F5F" w:rsidP="00394F5F">
      <w:pPr>
        <w:pStyle w:val="NormaleWeb"/>
        <w:rPr>
          <w:color w:val="000000"/>
        </w:rPr>
      </w:pPr>
      <w:r w:rsidRPr="00F00D54">
        <w:rPr>
          <w:color w:val="000000"/>
        </w:rPr>
        <w:t xml:space="preserve">Vicecoordinatore di Collegio e responsabile per la LM-1/LM-19 Scienze umane per l'ambiente: Prof.ssa Valeria </w:t>
      </w:r>
      <w:r w:rsidR="00C34735">
        <w:rPr>
          <w:color w:val="000000"/>
        </w:rPr>
        <w:t xml:space="preserve">Ribeiro </w:t>
      </w:r>
      <w:proofErr w:type="spellStart"/>
      <w:r w:rsidRPr="00F00D54">
        <w:rPr>
          <w:color w:val="000000"/>
        </w:rPr>
        <w:t>Corossacz</w:t>
      </w:r>
      <w:proofErr w:type="spellEnd"/>
      <w:r w:rsidR="00542C05">
        <w:rPr>
          <w:color w:val="000000"/>
        </w:rPr>
        <w:t>.</w:t>
      </w:r>
    </w:p>
    <w:p w14:paraId="664C8225" w14:textId="0DE73F5F" w:rsidR="00394F5F" w:rsidRPr="00F00D54" w:rsidRDefault="00394F5F" w:rsidP="00394F5F">
      <w:pPr>
        <w:pStyle w:val="NormaleWeb"/>
        <w:rPr>
          <w:color w:val="000000"/>
        </w:rPr>
      </w:pPr>
      <w:r w:rsidRPr="00F00D54">
        <w:rPr>
          <w:color w:val="000000"/>
        </w:rPr>
        <w:t>Il Consiglio ne prende atto</w:t>
      </w:r>
      <w:r w:rsidR="00542C05">
        <w:rPr>
          <w:color w:val="000000"/>
        </w:rPr>
        <w:t>.</w:t>
      </w:r>
    </w:p>
    <w:p w14:paraId="46EC7009" w14:textId="77777777" w:rsidR="005B3A0D" w:rsidRPr="00F00D54" w:rsidRDefault="005B3A0D" w:rsidP="00F00D54">
      <w:pPr>
        <w:pStyle w:val="xmsolistparagraph"/>
        <w:shd w:val="clear" w:color="auto" w:fill="FFFFFF"/>
        <w:spacing w:before="0" w:beforeAutospacing="0" w:after="0" w:afterAutospacing="0" w:line="276" w:lineRule="auto"/>
        <w:rPr>
          <w:b/>
          <w:bCs/>
          <w:color w:val="242424"/>
          <w:u w:val="single"/>
        </w:rPr>
      </w:pPr>
    </w:p>
    <w:p w14:paraId="786B48ED" w14:textId="77777777" w:rsidR="00A151E1" w:rsidRPr="00F00D54" w:rsidRDefault="00A151E1" w:rsidP="00A21B76">
      <w:pPr>
        <w:pStyle w:val="xmsolistparagraph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rPr>
          <w:b/>
          <w:bCs/>
          <w:color w:val="242424"/>
          <w:u w:val="single"/>
        </w:rPr>
      </w:pPr>
      <w:r w:rsidRPr="00F00D54">
        <w:rPr>
          <w:b/>
          <w:bCs/>
          <w:color w:val="242424"/>
          <w:u w:val="single"/>
          <w:bdr w:val="none" w:sz="0" w:space="0" w:color="auto" w:frame="1"/>
        </w:rPr>
        <w:t xml:space="preserve">Regolamenti didattici Post </w:t>
      </w:r>
      <w:proofErr w:type="spellStart"/>
      <w:r w:rsidRPr="00F00D54">
        <w:rPr>
          <w:b/>
          <w:bCs/>
          <w:color w:val="242424"/>
          <w:u w:val="single"/>
          <w:bdr w:val="none" w:sz="0" w:space="0" w:color="auto" w:frame="1"/>
        </w:rPr>
        <w:t>Lauream</w:t>
      </w:r>
      <w:proofErr w:type="spellEnd"/>
      <w:r w:rsidRPr="00F00D54">
        <w:rPr>
          <w:b/>
          <w:bCs/>
          <w:color w:val="242424"/>
          <w:u w:val="single"/>
          <w:bdr w:val="none" w:sz="0" w:space="0" w:color="auto" w:frame="1"/>
        </w:rPr>
        <w:t>;</w:t>
      </w:r>
    </w:p>
    <w:p w14:paraId="5EB11E41" w14:textId="77777777" w:rsidR="00101BBB" w:rsidRPr="00F00D54" w:rsidRDefault="00101BBB" w:rsidP="00542C05">
      <w:pPr>
        <w:pStyle w:val="NormaleWeb"/>
        <w:rPr>
          <w:color w:val="000000"/>
        </w:rPr>
      </w:pPr>
      <w:r w:rsidRPr="00F00D54">
        <w:rPr>
          <w:color w:val="000000"/>
        </w:rPr>
        <w:t xml:space="preserve">Il Presidente informa che sono state completate le modifiche ai Regolamenti Didattici Post </w:t>
      </w:r>
      <w:proofErr w:type="spellStart"/>
      <w:r w:rsidRPr="00F00D54">
        <w:rPr>
          <w:color w:val="000000"/>
        </w:rPr>
        <w:t>Lauream</w:t>
      </w:r>
      <w:proofErr w:type="spellEnd"/>
      <w:r w:rsidRPr="00F00D54">
        <w:rPr>
          <w:color w:val="000000"/>
        </w:rPr>
        <w:t>, come richiesto dall’Area 10 in data 8 aprile 2025. I regolamenti definitivi sono disponibili nella cartella condivisa su Drive (</w:t>
      </w:r>
      <w:proofErr w:type="spellStart"/>
      <w:r w:rsidRPr="00F00D54">
        <w:rPr>
          <w:color w:val="000000"/>
        </w:rPr>
        <w:t>all</w:t>
      </w:r>
      <w:proofErr w:type="spellEnd"/>
      <w:r w:rsidRPr="00F00D54">
        <w:rPr>
          <w:color w:val="000000"/>
        </w:rPr>
        <w:t>. 5).</w:t>
      </w:r>
    </w:p>
    <w:p w14:paraId="4BE28458" w14:textId="77777777" w:rsidR="00101BBB" w:rsidRPr="00F00D54" w:rsidRDefault="00101BBB" w:rsidP="00101BBB">
      <w:pPr>
        <w:pStyle w:val="NormaleWeb"/>
        <w:rPr>
          <w:color w:val="000000"/>
        </w:rPr>
      </w:pPr>
      <w:r w:rsidRPr="00F00D54">
        <w:rPr>
          <w:color w:val="000000"/>
        </w:rPr>
        <w:t xml:space="preserve">Il Presidente ringrazia i Direttori e la Segreteria Didattica del Post </w:t>
      </w:r>
      <w:proofErr w:type="spellStart"/>
      <w:r w:rsidRPr="00F00D54">
        <w:rPr>
          <w:color w:val="000000"/>
        </w:rPr>
        <w:t>Lauream</w:t>
      </w:r>
      <w:proofErr w:type="spellEnd"/>
      <w:r w:rsidRPr="00F00D54">
        <w:rPr>
          <w:color w:val="000000"/>
        </w:rPr>
        <w:t xml:space="preserve"> per il lavoro svolto con competenza e collaborazione. Il Presidente apre la discussione.</w:t>
      </w:r>
    </w:p>
    <w:p w14:paraId="2021BEE5" w14:textId="77777777" w:rsidR="00101BBB" w:rsidRPr="00F00D54" w:rsidRDefault="00101BBB" w:rsidP="00101BBB">
      <w:pPr>
        <w:pStyle w:val="NormaleWeb"/>
        <w:rPr>
          <w:color w:val="000000"/>
        </w:rPr>
      </w:pPr>
      <w:r w:rsidRPr="00F00D54">
        <w:rPr>
          <w:color w:val="000000"/>
        </w:rPr>
        <w:t>Al termine della discussione il Presidente pone in votazione i suddetti Regolamenti.</w:t>
      </w:r>
    </w:p>
    <w:p w14:paraId="49A52185" w14:textId="77777777" w:rsidR="00101BBB" w:rsidRPr="00F00D54" w:rsidRDefault="00101BBB" w:rsidP="00101BBB">
      <w:pPr>
        <w:pStyle w:val="NormaleWeb"/>
        <w:rPr>
          <w:color w:val="000000"/>
        </w:rPr>
      </w:pPr>
      <w:r w:rsidRPr="00F00D54">
        <w:rPr>
          <w:color w:val="000000"/>
        </w:rPr>
        <w:t>Il Consiglio unanime approva.</w:t>
      </w:r>
    </w:p>
    <w:p w14:paraId="5A616C5C" w14:textId="77777777" w:rsidR="005B3A0D" w:rsidRPr="00F00D54" w:rsidRDefault="005B3A0D" w:rsidP="00F77271">
      <w:pPr>
        <w:pStyle w:val="xmsolistparagraph"/>
        <w:shd w:val="clear" w:color="auto" w:fill="FFFFFF"/>
        <w:spacing w:before="0" w:beforeAutospacing="0" w:after="0" w:afterAutospacing="0" w:line="276" w:lineRule="auto"/>
        <w:rPr>
          <w:b/>
          <w:bCs/>
          <w:color w:val="242424"/>
          <w:u w:val="single"/>
        </w:rPr>
      </w:pPr>
    </w:p>
    <w:p w14:paraId="46D99F90" w14:textId="77777777" w:rsidR="00A151E1" w:rsidRPr="00F00D54" w:rsidRDefault="00A151E1" w:rsidP="00A21B76">
      <w:pPr>
        <w:pStyle w:val="xmsolistparagraph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rPr>
          <w:b/>
          <w:bCs/>
          <w:color w:val="242424"/>
          <w:u w:val="single"/>
        </w:rPr>
      </w:pPr>
      <w:r w:rsidRPr="00F00D54">
        <w:rPr>
          <w:b/>
          <w:bCs/>
          <w:color w:val="242424"/>
          <w:u w:val="single"/>
          <w:bdr w:val="none" w:sz="0" w:space="0" w:color="auto" w:frame="1"/>
        </w:rPr>
        <w:lastRenderedPageBreak/>
        <w:t xml:space="preserve">Nomina commissioni prove finali </w:t>
      </w:r>
      <w:proofErr w:type="spellStart"/>
      <w:r w:rsidRPr="00F00D54">
        <w:rPr>
          <w:b/>
          <w:bCs/>
          <w:color w:val="242424"/>
          <w:u w:val="single"/>
          <w:bdr w:val="none" w:sz="0" w:space="0" w:color="auto" w:frame="1"/>
        </w:rPr>
        <w:t>PeF</w:t>
      </w:r>
      <w:proofErr w:type="spellEnd"/>
      <w:r w:rsidRPr="00F00D54">
        <w:rPr>
          <w:b/>
          <w:bCs/>
          <w:color w:val="242424"/>
          <w:u w:val="single"/>
          <w:bdr w:val="none" w:sz="0" w:space="0" w:color="auto" w:frame="1"/>
        </w:rPr>
        <w:t>;</w:t>
      </w:r>
    </w:p>
    <w:p w14:paraId="7B37A38A" w14:textId="77777777" w:rsidR="00B55332" w:rsidRPr="00F00D54" w:rsidRDefault="00B55332" w:rsidP="00B55332">
      <w:pPr>
        <w:pStyle w:val="NormaleWeb"/>
        <w:rPr>
          <w:color w:val="000000"/>
        </w:rPr>
      </w:pPr>
      <w:r w:rsidRPr="00F00D54">
        <w:rPr>
          <w:color w:val="000000"/>
        </w:rPr>
        <w:t xml:space="preserve">Il presidente illustra le commissioni delle prove finali del </w:t>
      </w:r>
      <w:proofErr w:type="spellStart"/>
      <w:r w:rsidRPr="00F00D54">
        <w:rPr>
          <w:color w:val="000000"/>
        </w:rPr>
        <w:t>PeF</w:t>
      </w:r>
      <w:proofErr w:type="spellEnd"/>
      <w:r w:rsidRPr="00F00D54">
        <w:rPr>
          <w:color w:val="000000"/>
        </w:rPr>
        <w:t xml:space="preserve"> per i 6 percorsi attivati dal nostro dipartimento (all.5)</w:t>
      </w:r>
    </w:p>
    <w:p w14:paraId="2089DEF8" w14:textId="77777777" w:rsidR="00B55332" w:rsidRPr="00F00D54" w:rsidRDefault="00B55332" w:rsidP="00B55332">
      <w:pPr>
        <w:pStyle w:val="NormaleWeb"/>
        <w:rPr>
          <w:color w:val="000000"/>
        </w:rPr>
      </w:pPr>
      <w:r w:rsidRPr="00F00D54">
        <w:rPr>
          <w:color w:val="000000"/>
        </w:rPr>
        <w:t>Il Presidente apre la discussione.</w:t>
      </w:r>
    </w:p>
    <w:p w14:paraId="5C38B26E" w14:textId="77777777" w:rsidR="00B55332" w:rsidRPr="00F00D54" w:rsidRDefault="00B55332" w:rsidP="00B55332">
      <w:pPr>
        <w:pStyle w:val="NormaleWeb"/>
        <w:rPr>
          <w:color w:val="000000"/>
        </w:rPr>
      </w:pPr>
      <w:r w:rsidRPr="00F00D54">
        <w:rPr>
          <w:color w:val="000000"/>
        </w:rPr>
        <w:t>Al termine della discussione il Presidente pone in votazione le commissioni.</w:t>
      </w:r>
    </w:p>
    <w:p w14:paraId="5139501B" w14:textId="5219DB1E" w:rsidR="00B55332" w:rsidRPr="00766DD6" w:rsidRDefault="00B55332" w:rsidP="00766DD6">
      <w:pPr>
        <w:pStyle w:val="NormaleWeb"/>
        <w:rPr>
          <w:color w:val="000000"/>
        </w:rPr>
      </w:pPr>
      <w:r w:rsidRPr="00F00D54">
        <w:rPr>
          <w:color w:val="000000"/>
        </w:rPr>
        <w:t>Il Consiglio unanime approva.</w:t>
      </w:r>
    </w:p>
    <w:p w14:paraId="6593B604" w14:textId="77777777" w:rsidR="005B3A0D" w:rsidRPr="00F00D54" w:rsidRDefault="005B3A0D" w:rsidP="00F77271">
      <w:pPr>
        <w:pStyle w:val="xmsolistparagraph"/>
        <w:shd w:val="clear" w:color="auto" w:fill="FFFFFF"/>
        <w:spacing w:before="0" w:beforeAutospacing="0" w:after="0" w:afterAutospacing="0" w:line="276" w:lineRule="auto"/>
        <w:rPr>
          <w:b/>
          <w:bCs/>
          <w:color w:val="242424"/>
          <w:u w:val="single"/>
        </w:rPr>
      </w:pPr>
    </w:p>
    <w:p w14:paraId="25CB2DB5" w14:textId="77777777" w:rsidR="00A151E1" w:rsidRPr="00F00D54" w:rsidRDefault="00A151E1" w:rsidP="00A21B76">
      <w:pPr>
        <w:pStyle w:val="xmsolistparagraph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rPr>
          <w:b/>
          <w:bCs/>
          <w:color w:val="242424"/>
          <w:u w:val="single"/>
        </w:rPr>
      </w:pPr>
      <w:r w:rsidRPr="00F00D54">
        <w:rPr>
          <w:b/>
          <w:bCs/>
          <w:color w:val="242424"/>
          <w:u w:val="single"/>
          <w:bdr w:val="none" w:sz="0" w:space="0" w:color="auto" w:frame="1"/>
        </w:rPr>
        <w:t>Assegni e Dottorato di Ricerca;</w:t>
      </w:r>
    </w:p>
    <w:p w14:paraId="7739CCB8" w14:textId="77777777" w:rsidR="0057352B" w:rsidRPr="00F00D54" w:rsidRDefault="0057352B" w:rsidP="00F77271">
      <w:pPr>
        <w:pStyle w:val="NormaleWeb"/>
        <w:spacing w:line="276" w:lineRule="auto"/>
        <w:rPr>
          <w:color w:val="000000"/>
        </w:rPr>
      </w:pPr>
      <w:r w:rsidRPr="00F00D54">
        <w:rPr>
          <w:b/>
          <w:bCs/>
          <w:color w:val="000000"/>
        </w:rPr>
        <w:t>9.1)</w:t>
      </w:r>
      <w:r w:rsidRPr="00F00D54">
        <w:rPr>
          <w:color w:val="000000"/>
        </w:rPr>
        <w:t xml:space="preserve"> Il Presidente sottopone a ratifica all’approvazione dei Consiglieri il Decreto Direttoriale d’Urgenza Repertorio n. 32/2025 </w:t>
      </w:r>
      <w:proofErr w:type="spellStart"/>
      <w:r w:rsidRPr="00F00D54">
        <w:rPr>
          <w:color w:val="000000"/>
        </w:rPr>
        <w:t>Prot</w:t>
      </w:r>
      <w:proofErr w:type="spellEnd"/>
      <w:r w:rsidRPr="00F00D54">
        <w:rPr>
          <w:color w:val="000000"/>
        </w:rPr>
        <w:t xml:space="preserve"> n. 1174 del 29/05/2025 con il quale viene nominata la Commissione istruttoria per la valutazione e l’eventuale proposta di rinnovo dell’assegno annuale Luoghi religiosi a Roma: storia e memoria del patrimonio sociale e culturale delle minoranze attribuito alla dott.ssa Angelica Federici, nell’ambito del progetto Cultural Heritage Active Innovation for Next-</w:t>
      </w:r>
      <w:proofErr w:type="spellStart"/>
      <w:r w:rsidRPr="00F00D54">
        <w:rPr>
          <w:color w:val="000000"/>
        </w:rPr>
        <w:t>Gen</w:t>
      </w:r>
      <w:proofErr w:type="spellEnd"/>
      <w:r w:rsidRPr="00F00D54">
        <w:rPr>
          <w:color w:val="000000"/>
        </w:rPr>
        <w:t xml:space="preserve"> </w:t>
      </w:r>
      <w:proofErr w:type="spellStart"/>
      <w:r w:rsidRPr="00F00D54">
        <w:rPr>
          <w:color w:val="000000"/>
        </w:rPr>
        <w:t>Sustainable</w:t>
      </w:r>
      <w:proofErr w:type="spellEnd"/>
      <w:r w:rsidRPr="00F00D54">
        <w:rPr>
          <w:color w:val="000000"/>
        </w:rPr>
        <w:t xml:space="preserve"> Society - CHANGES -PE00000020 PNRR Missione 4 - Componente 2 - Investimento 1.3 Finanziato dall’Unione europea – </w:t>
      </w:r>
      <w:proofErr w:type="spellStart"/>
      <w:r w:rsidRPr="00F00D54">
        <w:rPr>
          <w:color w:val="000000"/>
        </w:rPr>
        <w:t>NextGenerationEU</w:t>
      </w:r>
      <w:proofErr w:type="spellEnd"/>
      <w:r w:rsidRPr="00F00D54">
        <w:rPr>
          <w:color w:val="000000"/>
        </w:rPr>
        <w:t xml:space="preserve"> - CODICE CUP: F83C22001650006 – </w:t>
      </w:r>
      <w:proofErr w:type="spellStart"/>
      <w:r w:rsidRPr="00F00D54">
        <w:rPr>
          <w:color w:val="000000"/>
        </w:rPr>
        <w:t>Spoke</w:t>
      </w:r>
      <w:proofErr w:type="spellEnd"/>
      <w:r w:rsidRPr="00F00D54">
        <w:rPr>
          <w:color w:val="000000"/>
        </w:rPr>
        <w:t xml:space="preserve"> 8 “</w:t>
      </w:r>
      <w:proofErr w:type="spellStart"/>
      <w:r w:rsidRPr="00F00D54">
        <w:rPr>
          <w:color w:val="000000"/>
        </w:rPr>
        <w:t>Sustainability</w:t>
      </w:r>
      <w:proofErr w:type="spellEnd"/>
      <w:r w:rsidRPr="00F00D54">
        <w:rPr>
          <w:color w:val="000000"/>
        </w:rPr>
        <w:t xml:space="preserve"> and </w:t>
      </w:r>
      <w:proofErr w:type="spellStart"/>
      <w:r w:rsidRPr="00F00D54">
        <w:rPr>
          <w:color w:val="000000"/>
        </w:rPr>
        <w:t>Resilience</w:t>
      </w:r>
      <w:proofErr w:type="spellEnd"/>
      <w:r w:rsidRPr="00F00D54">
        <w:rPr>
          <w:color w:val="000000"/>
        </w:rPr>
        <w:t xml:space="preserve"> of </w:t>
      </w:r>
      <w:proofErr w:type="spellStart"/>
      <w:r w:rsidRPr="00F00D54">
        <w:rPr>
          <w:color w:val="000000"/>
        </w:rPr>
        <w:t>Tangible</w:t>
      </w:r>
      <w:proofErr w:type="spellEnd"/>
      <w:r w:rsidRPr="00F00D54">
        <w:rPr>
          <w:color w:val="000000"/>
        </w:rPr>
        <w:t xml:space="preserve"> Cultural Heritage” di cui è responsabile scientifico la prof. Mariachiara Giorda.</w:t>
      </w:r>
    </w:p>
    <w:p w14:paraId="7F6FA11B" w14:textId="77777777" w:rsidR="0057352B" w:rsidRPr="00F00D54" w:rsidRDefault="0057352B" w:rsidP="006C19B4">
      <w:pPr>
        <w:pStyle w:val="NormaleWeb"/>
        <w:spacing w:before="0" w:beforeAutospacing="0" w:after="0" w:afterAutospacing="0" w:line="276" w:lineRule="auto"/>
        <w:rPr>
          <w:color w:val="000000"/>
        </w:rPr>
      </w:pPr>
      <w:r w:rsidRPr="00F00D54">
        <w:rPr>
          <w:color w:val="000000"/>
        </w:rPr>
        <w:t>La Commissione nominata è così composta:</w:t>
      </w:r>
    </w:p>
    <w:p w14:paraId="78848928" w14:textId="77777777" w:rsidR="0057352B" w:rsidRPr="00F00D54" w:rsidRDefault="0057352B" w:rsidP="006C19B4">
      <w:pPr>
        <w:pStyle w:val="NormaleWeb"/>
        <w:spacing w:before="0" w:beforeAutospacing="0" w:after="0" w:afterAutospacing="0" w:line="276" w:lineRule="auto"/>
        <w:rPr>
          <w:color w:val="000000"/>
        </w:rPr>
      </w:pPr>
      <w:r w:rsidRPr="00F00D54">
        <w:rPr>
          <w:color w:val="000000"/>
        </w:rPr>
        <w:t>Mariachiara Giorda SSD HIST-04/A</w:t>
      </w:r>
    </w:p>
    <w:p w14:paraId="0F8EC995" w14:textId="77777777" w:rsidR="0057352B" w:rsidRPr="00F00D54" w:rsidRDefault="0057352B" w:rsidP="006C19B4">
      <w:pPr>
        <w:pStyle w:val="NormaleWeb"/>
        <w:spacing w:before="0" w:beforeAutospacing="0" w:after="0" w:afterAutospacing="0" w:line="276" w:lineRule="auto"/>
        <w:rPr>
          <w:color w:val="000000"/>
        </w:rPr>
      </w:pPr>
      <w:r w:rsidRPr="00F00D54">
        <w:rPr>
          <w:color w:val="000000"/>
        </w:rPr>
        <w:t>Gennaro Gervasio SSD STAA-01/J</w:t>
      </w:r>
    </w:p>
    <w:p w14:paraId="73D80AF4" w14:textId="77777777" w:rsidR="0057352B" w:rsidRPr="00F00D54" w:rsidRDefault="0057352B" w:rsidP="006C19B4">
      <w:pPr>
        <w:pStyle w:val="NormaleWeb"/>
        <w:spacing w:before="0" w:beforeAutospacing="0" w:after="0" w:afterAutospacing="0" w:line="276" w:lineRule="auto"/>
        <w:rPr>
          <w:color w:val="000000"/>
        </w:rPr>
      </w:pPr>
      <w:r w:rsidRPr="00F00D54">
        <w:rPr>
          <w:color w:val="000000"/>
        </w:rPr>
        <w:t>Manfredi Merluzzi SSD HIST-02/A</w:t>
      </w:r>
    </w:p>
    <w:p w14:paraId="42292AD3" w14:textId="77777777" w:rsidR="0057352B" w:rsidRPr="00F00D54" w:rsidRDefault="0057352B" w:rsidP="00F77271">
      <w:pPr>
        <w:pStyle w:val="NormaleWeb"/>
        <w:spacing w:line="276" w:lineRule="auto"/>
        <w:rPr>
          <w:color w:val="000000"/>
        </w:rPr>
      </w:pPr>
      <w:r w:rsidRPr="00F00D54">
        <w:rPr>
          <w:color w:val="000000"/>
        </w:rPr>
        <w:t>Il decreto d’urgenza si è reso necessario a causa dell’imminente scadenza dell’assegno di ricerca (30 giugno 2025).</w:t>
      </w:r>
    </w:p>
    <w:p w14:paraId="405CC7FB" w14:textId="77777777" w:rsidR="0057352B" w:rsidRPr="00F00D54" w:rsidRDefault="0057352B" w:rsidP="00F77271">
      <w:pPr>
        <w:pStyle w:val="NormaleWeb"/>
        <w:spacing w:line="276" w:lineRule="auto"/>
        <w:rPr>
          <w:color w:val="000000"/>
        </w:rPr>
      </w:pPr>
      <w:r w:rsidRPr="00F00D54">
        <w:rPr>
          <w:color w:val="000000"/>
        </w:rPr>
        <w:t xml:space="preserve">Il Consiglio all’unanimità approva a ratifica il Decreto di nomina Repertorio n. 32/2025 </w:t>
      </w:r>
      <w:proofErr w:type="spellStart"/>
      <w:r w:rsidRPr="00F00D54">
        <w:rPr>
          <w:color w:val="000000"/>
        </w:rPr>
        <w:t>Prot</w:t>
      </w:r>
      <w:proofErr w:type="spellEnd"/>
      <w:r w:rsidRPr="00F00D54">
        <w:rPr>
          <w:color w:val="000000"/>
        </w:rPr>
        <w:t xml:space="preserve"> n. 1174 del 29/05/2025.</w:t>
      </w:r>
    </w:p>
    <w:p w14:paraId="4270AE2B" w14:textId="77777777" w:rsidR="0057352B" w:rsidRPr="00F00D54" w:rsidRDefault="0057352B" w:rsidP="00F77271">
      <w:pPr>
        <w:pStyle w:val="NormaleWeb"/>
        <w:spacing w:line="276" w:lineRule="auto"/>
        <w:rPr>
          <w:color w:val="000000"/>
        </w:rPr>
      </w:pPr>
      <w:r w:rsidRPr="00F00D54">
        <w:rPr>
          <w:b/>
          <w:bCs/>
          <w:color w:val="000000"/>
        </w:rPr>
        <w:t>9.2)</w:t>
      </w:r>
      <w:r w:rsidRPr="00F00D54">
        <w:rPr>
          <w:color w:val="000000"/>
        </w:rPr>
        <w:t xml:space="preserve"> Il Presidente informa i Consiglieri che la commissione per la valutazione dell’attività svolta dall’assegnista Angelica Federici, nominata con Repertorio n. 32/2025 </w:t>
      </w:r>
      <w:proofErr w:type="spellStart"/>
      <w:r w:rsidRPr="00F00D54">
        <w:rPr>
          <w:color w:val="000000"/>
        </w:rPr>
        <w:t>Prot</w:t>
      </w:r>
      <w:proofErr w:type="spellEnd"/>
      <w:r w:rsidRPr="00F00D54">
        <w:rPr>
          <w:color w:val="000000"/>
        </w:rPr>
        <w:t xml:space="preserve"> n. 1174 del 29/05/2025, si è riunita il 3 giugno u.s.</w:t>
      </w:r>
    </w:p>
    <w:p w14:paraId="77D6741F" w14:textId="77777777" w:rsidR="0057352B" w:rsidRPr="00F00D54" w:rsidRDefault="0057352B" w:rsidP="00F77271">
      <w:pPr>
        <w:pStyle w:val="NormaleWeb"/>
        <w:spacing w:line="276" w:lineRule="auto"/>
        <w:rPr>
          <w:color w:val="000000"/>
        </w:rPr>
      </w:pPr>
      <w:r w:rsidRPr="00F00D54">
        <w:rPr>
          <w:color w:val="000000"/>
        </w:rPr>
        <w:t>La Commissione dopo aver verificato le attività svolte dall’assegnista e i risultati ottenuti, illustrati in una relazione predisposta dalla titolare dell’assegno, propone al Consiglio il rinnovo dell’assegno di ricerca per 6 (sei) mesi dal 1° luglio al 31 dicembre 2025, rinnovo necessario per la buona riuscita degli obiettivi del progetto - soprattutto per quanto riguarda l’organizzazione dell’evento finale e le pubblicazioni da esso derivanti.</w:t>
      </w:r>
    </w:p>
    <w:p w14:paraId="7931B48E" w14:textId="77777777" w:rsidR="0057352B" w:rsidRPr="00F00D54" w:rsidRDefault="0057352B" w:rsidP="00F77271">
      <w:pPr>
        <w:pStyle w:val="NormaleWeb"/>
        <w:spacing w:line="276" w:lineRule="auto"/>
        <w:rPr>
          <w:color w:val="000000"/>
        </w:rPr>
      </w:pPr>
      <w:r w:rsidRPr="00F00D54">
        <w:rPr>
          <w:color w:val="000000"/>
        </w:rPr>
        <w:t xml:space="preserve">Il Costo dell’assegno di ricerca graverà sui fondi del progetto </w:t>
      </w:r>
      <w:proofErr w:type="spellStart"/>
      <w:r w:rsidRPr="00F00D54">
        <w:rPr>
          <w:color w:val="000000"/>
        </w:rPr>
        <w:t>Changes</w:t>
      </w:r>
      <w:proofErr w:type="spellEnd"/>
      <w:r w:rsidRPr="00F00D54">
        <w:rPr>
          <w:color w:val="000000"/>
        </w:rPr>
        <w:t xml:space="preserve"> PE00000020 PNRR Missione 4 - Componente 2 - Investimento 1.3 Finanziato dall’Unione europea – </w:t>
      </w:r>
      <w:proofErr w:type="spellStart"/>
      <w:r w:rsidRPr="00F00D54">
        <w:rPr>
          <w:color w:val="000000"/>
        </w:rPr>
        <w:lastRenderedPageBreak/>
        <w:t>NextGenerationEU</w:t>
      </w:r>
      <w:proofErr w:type="spellEnd"/>
      <w:r w:rsidRPr="00F00D54">
        <w:rPr>
          <w:color w:val="000000"/>
        </w:rPr>
        <w:t xml:space="preserve"> - CODICE CUP: F83C22001650006 – </w:t>
      </w:r>
      <w:proofErr w:type="spellStart"/>
      <w:r w:rsidRPr="00F00D54">
        <w:rPr>
          <w:color w:val="000000"/>
        </w:rPr>
        <w:t>Spoke</w:t>
      </w:r>
      <w:proofErr w:type="spellEnd"/>
      <w:r w:rsidRPr="00F00D54">
        <w:rPr>
          <w:color w:val="000000"/>
        </w:rPr>
        <w:t xml:space="preserve"> 8 “</w:t>
      </w:r>
      <w:proofErr w:type="spellStart"/>
      <w:r w:rsidRPr="00F00D54">
        <w:rPr>
          <w:color w:val="000000"/>
        </w:rPr>
        <w:t>Sustainability</w:t>
      </w:r>
      <w:proofErr w:type="spellEnd"/>
      <w:r w:rsidRPr="00F00D54">
        <w:rPr>
          <w:color w:val="000000"/>
        </w:rPr>
        <w:t xml:space="preserve"> and </w:t>
      </w:r>
      <w:proofErr w:type="spellStart"/>
      <w:r w:rsidRPr="00F00D54">
        <w:rPr>
          <w:color w:val="000000"/>
        </w:rPr>
        <w:t>Resilience</w:t>
      </w:r>
      <w:proofErr w:type="spellEnd"/>
      <w:r w:rsidRPr="00F00D54">
        <w:rPr>
          <w:color w:val="000000"/>
        </w:rPr>
        <w:t xml:space="preserve"> of </w:t>
      </w:r>
      <w:proofErr w:type="spellStart"/>
      <w:r w:rsidRPr="00F00D54">
        <w:rPr>
          <w:color w:val="000000"/>
        </w:rPr>
        <w:t>Tangible</w:t>
      </w:r>
      <w:proofErr w:type="spellEnd"/>
      <w:r w:rsidRPr="00F00D54">
        <w:rPr>
          <w:color w:val="000000"/>
        </w:rPr>
        <w:t xml:space="preserve"> Cultural Heritage” MASSA CRITICA</w:t>
      </w:r>
    </w:p>
    <w:p w14:paraId="02E8AFFD" w14:textId="77777777" w:rsidR="0057352B" w:rsidRPr="00F00D54" w:rsidRDefault="0057352B" w:rsidP="00F77271">
      <w:pPr>
        <w:pStyle w:val="NormaleWeb"/>
        <w:spacing w:line="276" w:lineRule="auto"/>
        <w:rPr>
          <w:color w:val="000000"/>
        </w:rPr>
      </w:pPr>
      <w:r w:rsidRPr="00F00D54">
        <w:rPr>
          <w:color w:val="000000"/>
        </w:rPr>
        <w:t>Il Consiglio, come previsto dall’art. 10 comma 1 e comma 2 del Regolamento per gli assegni di ricerca, presa visione della valutazione della Commissione istruttoria approva all’unanimità il rinnovo dell’assegno Luoghi religiosi a Roma: storia e memoria del patrimonio sociale e culturale delle minoranze attribuito alla dott.ssa Angelica Federici.</w:t>
      </w:r>
    </w:p>
    <w:p w14:paraId="68C490C5" w14:textId="77777777" w:rsidR="005B3A0D" w:rsidRPr="00F00D54" w:rsidRDefault="005B3A0D" w:rsidP="00F77271">
      <w:pPr>
        <w:pStyle w:val="xmsolistparagraph"/>
        <w:shd w:val="clear" w:color="auto" w:fill="FFFFFF"/>
        <w:spacing w:before="0" w:beforeAutospacing="0" w:after="0" w:afterAutospacing="0" w:line="276" w:lineRule="auto"/>
        <w:rPr>
          <w:b/>
          <w:bCs/>
          <w:color w:val="242424"/>
          <w:u w:val="single"/>
        </w:rPr>
      </w:pPr>
    </w:p>
    <w:p w14:paraId="7EA53CC9" w14:textId="77777777" w:rsidR="00A151E1" w:rsidRPr="00F00D54" w:rsidRDefault="00A151E1" w:rsidP="00A21B76">
      <w:pPr>
        <w:pStyle w:val="xxmsonormal"/>
        <w:numPr>
          <w:ilvl w:val="0"/>
          <w:numId w:val="19"/>
        </w:numPr>
        <w:autoSpaceDE w:val="0"/>
        <w:autoSpaceDN w:val="0"/>
        <w:spacing w:after="100" w:afterAutospacing="1" w:line="276" w:lineRule="auto"/>
        <w:ind w:left="714" w:hanging="35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00D5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Pratiche Docenti;</w:t>
      </w:r>
    </w:p>
    <w:p w14:paraId="78533211" w14:textId="3CB8B21F" w:rsidR="00931045" w:rsidRDefault="00766DD6" w:rsidP="00766DD6">
      <w:pPr>
        <w:pStyle w:val="Default"/>
        <w:spacing w:line="276" w:lineRule="auto"/>
        <w:rPr>
          <w:rFonts w:ascii="Times New Roman" w:hAnsi="Times New Roman" w:cs="Times New Roman"/>
        </w:rPr>
      </w:pPr>
      <w:r w:rsidRPr="00766DD6">
        <w:rPr>
          <w:rFonts w:ascii="Times New Roman" w:hAnsi="Times New Roman" w:cs="Times New Roman"/>
          <w:b/>
          <w:bCs/>
        </w:rPr>
        <w:t>10.1</w:t>
      </w:r>
      <w:r>
        <w:rPr>
          <w:rFonts w:ascii="Times New Roman" w:hAnsi="Times New Roman" w:cs="Times New Roman"/>
        </w:rPr>
        <w:t xml:space="preserve"> </w:t>
      </w:r>
      <w:r w:rsidR="00931045" w:rsidRPr="00F00D54">
        <w:rPr>
          <w:rFonts w:ascii="Times New Roman" w:hAnsi="Times New Roman" w:cs="Times New Roman"/>
        </w:rPr>
        <w:t>Il Presidente sottopone all’attenzione dei Consiglieri presenti la relazione per il periodo 01/07/2024 – 30/06/2025 in merito all’attività didattica e di ricerca del dott. Andrea Testa per il suo terzo anno di RTDA. I Consiglieri presenti approvano all’</w:t>
      </w:r>
      <w:r w:rsidR="006B4444" w:rsidRPr="00F00D54">
        <w:rPr>
          <w:rFonts w:ascii="Times New Roman" w:hAnsi="Times New Roman" w:cs="Times New Roman"/>
        </w:rPr>
        <w:t>unanimità</w:t>
      </w:r>
      <w:r w:rsidR="00931045" w:rsidRPr="00F00D54">
        <w:rPr>
          <w:rFonts w:ascii="Times New Roman" w:hAnsi="Times New Roman" w:cs="Times New Roman"/>
        </w:rPr>
        <w:t>.</w:t>
      </w:r>
    </w:p>
    <w:p w14:paraId="78ACAADC" w14:textId="77777777" w:rsidR="00766DD6" w:rsidRDefault="00766DD6" w:rsidP="00766DD6">
      <w:pPr>
        <w:pStyle w:val="Default"/>
        <w:spacing w:line="276" w:lineRule="auto"/>
        <w:ind w:left="840"/>
        <w:rPr>
          <w:rFonts w:ascii="Times New Roman" w:hAnsi="Times New Roman" w:cs="Times New Roman"/>
        </w:rPr>
      </w:pPr>
    </w:p>
    <w:p w14:paraId="26E65FF7" w14:textId="749AF96C" w:rsidR="00065D2E" w:rsidRPr="00F00D54" w:rsidRDefault="00065D2E" w:rsidP="00065D2E">
      <w:pPr>
        <w:pStyle w:val="Default"/>
        <w:spacing w:line="276" w:lineRule="auto"/>
        <w:rPr>
          <w:rFonts w:ascii="Times New Roman" w:hAnsi="Times New Roman" w:cs="Times New Roman"/>
        </w:rPr>
      </w:pPr>
      <w:r w:rsidRPr="00F00D54">
        <w:rPr>
          <w:rFonts w:ascii="Times New Roman" w:hAnsi="Times New Roman" w:cs="Times New Roman"/>
          <w:b/>
          <w:bCs/>
        </w:rPr>
        <w:t>10</w:t>
      </w:r>
      <w:r w:rsidR="00766DD6">
        <w:rPr>
          <w:rFonts w:ascii="Times New Roman" w:hAnsi="Times New Roman" w:cs="Times New Roman"/>
          <w:b/>
          <w:bCs/>
        </w:rPr>
        <w:t xml:space="preserve">.2 </w:t>
      </w:r>
      <w:r w:rsidRPr="00F00D54">
        <w:rPr>
          <w:rFonts w:ascii="Times New Roman" w:hAnsi="Times New Roman" w:cs="Times New Roman"/>
        </w:rPr>
        <w:t xml:space="preserve">Il Presidente sottopone all’attenzione dei Consiglieri presenti la relazione per il </w:t>
      </w:r>
      <w:r w:rsidR="001A795E">
        <w:rPr>
          <w:rFonts w:ascii="Times New Roman" w:hAnsi="Times New Roman" w:cs="Times New Roman"/>
        </w:rPr>
        <w:t>triennio</w:t>
      </w:r>
      <w:r w:rsidR="0020551C">
        <w:rPr>
          <w:rFonts w:ascii="Times New Roman" w:hAnsi="Times New Roman" w:cs="Times New Roman"/>
        </w:rPr>
        <w:t xml:space="preserve"> come RTDA, dal </w:t>
      </w:r>
      <w:r w:rsidRPr="00F00D54">
        <w:rPr>
          <w:rFonts w:ascii="Times New Roman" w:hAnsi="Times New Roman" w:cs="Times New Roman"/>
        </w:rPr>
        <w:t>01/07/202</w:t>
      </w:r>
      <w:r w:rsidR="0020551C">
        <w:rPr>
          <w:rFonts w:ascii="Times New Roman" w:hAnsi="Times New Roman" w:cs="Times New Roman"/>
        </w:rPr>
        <w:t>2</w:t>
      </w:r>
      <w:r w:rsidRPr="00F00D54">
        <w:rPr>
          <w:rFonts w:ascii="Times New Roman" w:hAnsi="Times New Roman" w:cs="Times New Roman"/>
        </w:rPr>
        <w:t xml:space="preserve"> – 30/06/2025 in merito all’attività didattica e di ricerca </w:t>
      </w:r>
      <w:r>
        <w:rPr>
          <w:rFonts w:ascii="Times New Roman" w:hAnsi="Times New Roman" w:cs="Times New Roman"/>
        </w:rPr>
        <w:t>della dott.ssa Federica Candido</w:t>
      </w:r>
      <w:r w:rsidRPr="00F00D54">
        <w:rPr>
          <w:rFonts w:ascii="Times New Roman" w:hAnsi="Times New Roman" w:cs="Times New Roman"/>
        </w:rPr>
        <w:t xml:space="preserve"> per il suo terzo anno di RTDA. I Consiglieri presenti approvano all’unanimità.</w:t>
      </w:r>
    </w:p>
    <w:p w14:paraId="322DECE8" w14:textId="77777777" w:rsidR="00065D2E" w:rsidRPr="00F00D54" w:rsidRDefault="00065D2E" w:rsidP="00931045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26355F6E" w14:textId="32D8AAFF" w:rsidR="005B3A0D" w:rsidRPr="00A21B76" w:rsidRDefault="00A21B76" w:rsidP="00A21B76">
      <w:pPr>
        <w:pStyle w:val="xxmsonormal"/>
        <w:autoSpaceDE w:val="0"/>
        <w:autoSpaceDN w:val="0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21B76">
        <w:rPr>
          <w:rFonts w:ascii="Times New Roman" w:hAnsi="Times New Roman" w:cs="Times New Roman"/>
          <w:color w:val="000000"/>
          <w:sz w:val="24"/>
          <w:szCs w:val="24"/>
        </w:rPr>
        <w:t>OMISSIS</w:t>
      </w:r>
    </w:p>
    <w:p w14:paraId="625D086A" w14:textId="60E020A3" w:rsidR="001A19FC" w:rsidRPr="00F00D54" w:rsidRDefault="00A151E1" w:rsidP="00A21B76">
      <w:pPr>
        <w:pStyle w:val="xxmsonormal"/>
        <w:numPr>
          <w:ilvl w:val="0"/>
          <w:numId w:val="20"/>
        </w:num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00D5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Ricognizioni e Incarichi;</w:t>
      </w:r>
    </w:p>
    <w:p w14:paraId="692683FE" w14:textId="32BD1E18" w:rsidR="00A00D18" w:rsidRPr="00F00D54" w:rsidRDefault="001A19FC" w:rsidP="006C19B4">
      <w:pPr>
        <w:pStyle w:val="xxmsonormal"/>
        <w:autoSpaceDE w:val="0"/>
        <w:autoSpaceDN w:val="0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D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13.1</w:t>
      </w:r>
      <w:r w:rsidR="00AF6C4D" w:rsidRPr="00F00D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3A0D" w:rsidRPr="00F00D54">
        <w:rPr>
          <w:rFonts w:ascii="Times New Roman" w:hAnsi="Times New Roman" w:cs="Times New Roman"/>
          <w:color w:val="000000"/>
          <w:sz w:val="24"/>
          <w:szCs w:val="24"/>
        </w:rPr>
        <w:t>Il Presidente sottopone all’attenzione dei Consiglieri presenti</w:t>
      </w:r>
      <w:r w:rsidR="00570BD8" w:rsidRPr="00F00D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6068" w:rsidRPr="00F00D54">
        <w:rPr>
          <w:rFonts w:ascii="Times New Roman" w:hAnsi="Times New Roman" w:cs="Times New Roman"/>
          <w:sz w:val="24"/>
          <w:szCs w:val="24"/>
        </w:rPr>
        <w:t>l’a</w:t>
      </w:r>
      <w:r w:rsidR="00A00D18" w:rsidRPr="00F00D54">
        <w:rPr>
          <w:rFonts w:ascii="Times New Roman" w:hAnsi="Times New Roman" w:cs="Times New Roman"/>
          <w:sz w:val="24"/>
          <w:szCs w:val="24"/>
        </w:rPr>
        <w:t xml:space="preserve">vviso di ricognizione interna, e bando pubblico </w:t>
      </w:r>
      <w:r w:rsidR="00AF6C4D" w:rsidRPr="00F00D54">
        <w:rPr>
          <w:rFonts w:ascii="Times New Roman" w:hAnsi="Times New Roman" w:cs="Times New Roman"/>
          <w:sz w:val="24"/>
          <w:szCs w:val="24"/>
        </w:rPr>
        <w:t xml:space="preserve">per un importo di </w:t>
      </w:r>
      <w:r w:rsidR="006C19B4">
        <w:rPr>
          <w:rFonts w:ascii="Times New Roman" w:hAnsi="Times New Roman" w:cs="Times New Roman"/>
          <w:sz w:val="24"/>
          <w:szCs w:val="24"/>
        </w:rPr>
        <w:t xml:space="preserve">€ </w:t>
      </w:r>
      <w:r w:rsidR="00AF6C4D" w:rsidRPr="00F00D54">
        <w:rPr>
          <w:rFonts w:ascii="Times New Roman" w:hAnsi="Times New Roman" w:cs="Times New Roman"/>
          <w:sz w:val="24"/>
          <w:szCs w:val="24"/>
        </w:rPr>
        <w:t xml:space="preserve">4.000,00 lordo ente, </w:t>
      </w:r>
      <w:r w:rsidR="00A00D18" w:rsidRPr="00F00D54">
        <w:rPr>
          <w:rFonts w:ascii="Times New Roman" w:hAnsi="Times New Roman" w:cs="Times New Roman"/>
          <w:sz w:val="24"/>
          <w:szCs w:val="24"/>
        </w:rPr>
        <w:t xml:space="preserve">qualora la ricognizione interna andasse deserta, per </w:t>
      </w:r>
      <w:bookmarkStart w:id="1" w:name="_Hlk103679431"/>
      <w:bookmarkStart w:id="2" w:name="_Hlk50558807"/>
      <w:bookmarkStart w:id="3" w:name="_Hlk50558027"/>
      <w:bookmarkStart w:id="4" w:name="_Hlk66613314"/>
      <w:proofErr w:type="spellStart"/>
      <w:r w:rsidR="00A00D18" w:rsidRPr="00F00D54">
        <w:rPr>
          <w:rFonts w:ascii="Times New Roman" w:hAnsi="Times New Roman" w:cs="Times New Roman"/>
          <w:sz w:val="24"/>
          <w:szCs w:val="24"/>
        </w:rPr>
        <w:t>num</w:t>
      </w:r>
      <w:proofErr w:type="spellEnd"/>
      <w:r w:rsidR="00A00D18" w:rsidRPr="00F00D54">
        <w:rPr>
          <w:rFonts w:ascii="Times New Roman" w:hAnsi="Times New Roman" w:cs="Times New Roman"/>
          <w:sz w:val="24"/>
          <w:szCs w:val="24"/>
        </w:rPr>
        <w:t>. 1 incarico di prestazione della durata di 60 giorni nell’ambito del Progetto PRIN 2022 “Roma e gli altri (300-1300). Stranieri nella città tra conflitti e integrazione”, CUP PROGETTO: F53D23000080006, per studio e schedatura dei manufatti ceramici di epoca medievale provenienti da scavi in contesti dell’area romana</w:t>
      </w:r>
      <w:r w:rsidR="00940893" w:rsidRPr="00F00D54">
        <w:rPr>
          <w:rFonts w:ascii="Times New Roman" w:hAnsi="Times New Roman" w:cs="Times New Roman"/>
          <w:sz w:val="24"/>
          <w:szCs w:val="24"/>
        </w:rPr>
        <w:t>;</w:t>
      </w:r>
      <w:r w:rsidR="00A00D18" w:rsidRPr="00F00D54">
        <w:rPr>
          <w:rFonts w:ascii="Times New Roman" w:hAnsi="Times New Roman" w:cs="Times New Roman"/>
          <w:sz w:val="24"/>
          <w:szCs w:val="24"/>
        </w:rPr>
        <w:t xml:space="preserve"> </w:t>
      </w:r>
      <w:r w:rsidR="00940893" w:rsidRPr="00F00D54">
        <w:rPr>
          <w:rFonts w:ascii="Times New Roman" w:hAnsi="Times New Roman" w:cs="Times New Roman"/>
          <w:sz w:val="24"/>
          <w:szCs w:val="24"/>
        </w:rPr>
        <w:t>R</w:t>
      </w:r>
      <w:r w:rsidR="00A00D18" w:rsidRPr="00F00D54">
        <w:rPr>
          <w:rFonts w:ascii="Times New Roman" w:hAnsi="Times New Roman" w:cs="Times New Roman"/>
          <w:sz w:val="24"/>
          <w:szCs w:val="24"/>
        </w:rPr>
        <w:t xml:space="preserve">esponsabile </w:t>
      </w:r>
      <w:r w:rsidR="00666068" w:rsidRPr="00F00D54">
        <w:rPr>
          <w:rFonts w:ascii="Times New Roman" w:hAnsi="Times New Roman" w:cs="Times New Roman"/>
          <w:sz w:val="24"/>
          <w:szCs w:val="24"/>
        </w:rPr>
        <w:t xml:space="preserve">è il prof. </w:t>
      </w:r>
      <w:proofErr w:type="spellStart"/>
      <w:r w:rsidR="00666068" w:rsidRPr="00F00D54">
        <w:rPr>
          <w:rFonts w:ascii="Times New Roman" w:hAnsi="Times New Roman" w:cs="Times New Roman"/>
          <w:sz w:val="24"/>
          <w:szCs w:val="24"/>
        </w:rPr>
        <w:t>Santangeli</w:t>
      </w:r>
      <w:proofErr w:type="spellEnd"/>
      <w:r w:rsidR="00666068" w:rsidRPr="00F00D54">
        <w:rPr>
          <w:rFonts w:ascii="Times New Roman" w:hAnsi="Times New Roman" w:cs="Times New Roman"/>
          <w:sz w:val="24"/>
          <w:szCs w:val="24"/>
        </w:rPr>
        <w:t xml:space="preserve"> Valenzani</w:t>
      </w:r>
      <w:r w:rsidR="00AF6C4D" w:rsidRPr="00F00D54">
        <w:rPr>
          <w:rFonts w:ascii="Times New Roman" w:hAnsi="Times New Roman" w:cs="Times New Roman"/>
          <w:sz w:val="24"/>
          <w:szCs w:val="24"/>
        </w:rPr>
        <w:t>. Il Consiglio approva all’unanimità.</w:t>
      </w:r>
    </w:p>
    <w:p w14:paraId="5B803F89" w14:textId="3922F231" w:rsidR="004F5930" w:rsidRPr="00F00D54" w:rsidRDefault="001A19FC" w:rsidP="006C19B4">
      <w:pPr>
        <w:pStyle w:val="Default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F00D54">
        <w:rPr>
          <w:rFonts w:ascii="Times New Roman" w:hAnsi="Times New Roman" w:cs="Times New Roman"/>
          <w:b/>
          <w:bCs/>
        </w:rPr>
        <w:t>13.2</w:t>
      </w:r>
      <w:r w:rsidRPr="00F00D54">
        <w:rPr>
          <w:rFonts w:ascii="Times New Roman" w:hAnsi="Times New Roman" w:cs="Times New Roman"/>
        </w:rPr>
        <w:t xml:space="preserve"> Il</w:t>
      </w:r>
      <w:r w:rsidR="004F5930" w:rsidRPr="00F00D54">
        <w:rPr>
          <w:rFonts w:ascii="Times New Roman" w:hAnsi="Times New Roman" w:cs="Times New Roman"/>
        </w:rPr>
        <w:t xml:space="preserve"> Presidente sottopone all’attenzione dei Consiglieri presenti l’avviso di ricognizione interna, e bando pubblico per un importo di </w:t>
      </w:r>
      <w:r w:rsidR="006C19B4">
        <w:rPr>
          <w:rFonts w:ascii="Times New Roman" w:hAnsi="Times New Roman" w:cs="Times New Roman"/>
        </w:rPr>
        <w:t xml:space="preserve">€ </w:t>
      </w:r>
      <w:r w:rsidR="004F5930" w:rsidRPr="00F00D54">
        <w:rPr>
          <w:rFonts w:ascii="Times New Roman" w:hAnsi="Times New Roman" w:cs="Times New Roman"/>
        </w:rPr>
        <w:t xml:space="preserve">4.000,00 lordo ente, qualora la ricognizione interna andasse deserta, per </w:t>
      </w:r>
      <w:proofErr w:type="spellStart"/>
      <w:r w:rsidR="004F5930" w:rsidRPr="00F00D54">
        <w:rPr>
          <w:rFonts w:ascii="Times New Roman" w:hAnsi="Times New Roman" w:cs="Times New Roman"/>
        </w:rPr>
        <w:t>num</w:t>
      </w:r>
      <w:proofErr w:type="spellEnd"/>
      <w:r w:rsidR="004F5930" w:rsidRPr="00F00D54">
        <w:rPr>
          <w:rFonts w:ascii="Times New Roman" w:hAnsi="Times New Roman" w:cs="Times New Roman"/>
        </w:rPr>
        <w:t xml:space="preserve">. 1 incarico di prestazione della durata di 60 giorni nell’ambito del Progetto </w:t>
      </w:r>
      <w:proofErr w:type="spellStart"/>
      <w:r w:rsidR="004F5930" w:rsidRPr="00F00D54">
        <w:rPr>
          <w:rFonts w:ascii="Times New Roman" w:hAnsi="Times New Roman" w:cs="Times New Roman"/>
        </w:rPr>
        <w:t>Changes</w:t>
      </w:r>
      <w:proofErr w:type="spellEnd"/>
      <w:r w:rsidR="004F5930" w:rsidRPr="00F00D54">
        <w:rPr>
          <w:rFonts w:ascii="Times New Roman" w:hAnsi="Times New Roman" w:cs="Times New Roman"/>
        </w:rPr>
        <w:t xml:space="preserve"> </w:t>
      </w:r>
      <w:proofErr w:type="spellStart"/>
      <w:r w:rsidR="004F5930" w:rsidRPr="00F00D54">
        <w:rPr>
          <w:rFonts w:ascii="Times New Roman" w:hAnsi="Times New Roman" w:cs="Times New Roman"/>
        </w:rPr>
        <w:t>Spoke</w:t>
      </w:r>
      <w:proofErr w:type="spellEnd"/>
      <w:r w:rsidR="004F5930" w:rsidRPr="00F00D54">
        <w:rPr>
          <w:rFonts w:ascii="Times New Roman" w:hAnsi="Times New Roman" w:cs="Times New Roman"/>
        </w:rPr>
        <w:t xml:space="preserve"> 1</w:t>
      </w:r>
      <w:r w:rsidR="00E15AE2" w:rsidRPr="00F00D54">
        <w:rPr>
          <w:rFonts w:ascii="Times New Roman" w:hAnsi="Times New Roman" w:cs="Times New Roman"/>
        </w:rPr>
        <w:t>,</w:t>
      </w:r>
      <w:r w:rsidR="00940893" w:rsidRPr="00F00D54">
        <w:rPr>
          <w:rFonts w:ascii="Times New Roman" w:hAnsi="Times New Roman" w:cs="Times New Roman"/>
        </w:rPr>
        <w:t xml:space="preserve"> CUP: </w:t>
      </w:r>
      <w:r w:rsidR="00E15AE2" w:rsidRPr="00F00D54">
        <w:rPr>
          <w:rFonts w:ascii="Times New Roman" w:hAnsi="Times New Roman" w:cs="Times New Roman"/>
          <w:bCs/>
        </w:rPr>
        <w:t>F83C22001650006</w:t>
      </w:r>
      <w:r w:rsidR="00E15AE2" w:rsidRPr="00F00D54">
        <w:rPr>
          <w:rFonts w:ascii="Times New Roman" w:hAnsi="Times New Roman" w:cs="Times New Roman"/>
        </w:rPr>
        <w:t xml:space="preserve"> per</w:t>
      </w:r>
      <w:r w:rsidR="00940893" w:rsidRPr="00F00D54">
        <w:rPr>
          <w:rFonts w:ascii="Times New Roman" w:hAnsi="Times New Roman" w:cs="Times New Roman"/>
        </w:rPr>
        <w:t xml:space="preserve"> la</w:t>
      </w:r>
      <w:r w:rsidR="00E15AE2" w:rsidRPr="00F00D54">
        <w:rPr>
          <w:rFonts w:ascii="Times New Roman" w:hAnsi="Times New Roman" w:cs="Times New Roman"/>
        </w:rPr>
        <w:t xml:space="preserve"> realizzazione della documentazione relativa a scavo stratigrafico in </w:t>
      </w:r>
      <w:proofErr w:type="spellStart"/>
      <w:r w:rsidR="00E15AE2" w:rsidRPr="00F00D54">
        <w:rPr>
          <w:rFonts w:ascii="Times New Roman" w:hAnsi="Times New Roman" w:cs="Times New Roman"/>
        </w:rPr>
        <w:t>localita’</w:t>
      </w:r>
      <w:proofErr w:type="spellEnd"/>
      <w:r w:rsidR="00E15AE2" w:rsidRPr="00F00D54">
        <w:rPr>
          <w:rFonts w:ascii="Times New Roman" w:hAnsi="Times New Roman" w:cs="Times New Roman"/>
        </w:rPr>
        <w:t xml:space="preserve"> Montefalco in Sabina (RM)</w:t>
      </w:r>
      <w:r w:rsidR="00940893" w:rsidRPr="00F00D54">
        <w:rPr>
          <w:rFonts w:ascii="Times New Roman" w:hAnsi="Times New Roman" w:cs="Times New Roman"/>
        </w:rPr>
        <w:t>;</w:t>
      </w:r>
      <w:r w:rsidR="00E15AE2" w:rsidRPr="00F00D54">
        <w:rPr>
          <w:rFonts w:ascii="Times New Roman" w:hAnsi="Times New Roman" w:cs="Times New Roman"/>
        </w:rPr>
        <w:t xml:space="preserve"> </w:t>
      </w:r>
      <w:r w:rsidR="00940893" w:rsidRPr="00F00D54">
        <w:rPr>
          <w:rFonts w:ascii="Times New Roman" w:hAnsi="Times New Roman" w:cs="Times New Roman"/>
        </w:rPr>
        <w:t>R</w:t>
      </w:r>
      <w:r w:rsidR="004F5930" w:rsidRPr="00F00D54">
        <w:rPr>
          <w:rFonts w:ascii="Times New Roman" w:hAnsi="Times New Roman" w:cs="Times New Roman"/>
        </w:rPr>
        <w:t xml:space="preserve">esponsabile è il prof. </w:t>
      </w:r>
      <w:proofErr w:type="spellStart"/>
      <w:r w:rsidR="004F5930" w:rsidRPr="00F00D54">
        <w:rPr>
          <w:rFonts w:ascii="Times New Roman" w:hAnsi="Times New Roman" w:cs="Times New Roman"/>
        </w:rPr>
        <w:t>Santangeli</w:t>
      </w:r>
      <w:proofErr w:type="spellEnd"/>
      <w:r w:rsidR="004F5930" w:rsidRPr="00F00D54">
        <w:rPr>
          <w:rFonts w:ascii="Times New Roman" w:hAnsi="Times New Roman" w:cs="Times New Roman"/>
        </w:rPr>
        <w:t xml:space="preserve"> Valenzani. Il Consiglio approva all’unanimità.</w:t>
      </w:r>
    </w:p>
    <w:p w14:paraId="74F93BE9" w14:textId="77777777" w:rsidR="00F77271" w:rsidRPr="00F00D54" w:rsidRDefault="00F77271" w:rsidP="006C19B4">
      <w:pPr>
        <w:pStyle w:val="NormaleWeb"/>
        <w:spacing w:after="0" w:afterAutospacing="0" w:line="276" w:lineRule="auto"/>
        <w:rPr>
          <w:color w:val="000000"/>
        </w:rPr>
      </w:pPr>
      <w:r w:rsidRPr="00F00D54">
        <w:rPr>
          <w:b/>
          <w:bCs/>
          <w:color w:val="000000"/>
        </w:rPr>
        <w:t>13.3</w:t>
      </w:r>
      <w:r w:rsidRPr="00F00D54">
        <w:rPr>
          <w:color w:val="000000"/>
        </w:rPr>
        <w:t xml:space="preserve"> Il Presidente sottopone all’approvazione dei Consiglieri la nomina della Commissione per la valutazione delle domande di partecipazione alla selezione pubblica DSU 12/2025 (REP. 23/2025 PROT. 1133 DEL 26/05/2025), per colloquio per il conferimento di n. 1 incarico occasionale/professionale per lo svolgimento di “ricerche bibliografiche, repertoriazione digitale di oggetti storico-artistici conservati nelle chiese di Roma, coordinamento redazionale di una banca dati digitale, oggetto del progetto Prin 2022 </w:t>
      </w:r>
      <w:proofErr w:type="spellStart"/>
      <w:r w:rsidRPr="00F00D54">
        <w:rPr>
          <w:color w:val="000000"/>
        </w:rPr>
        <w:t>Pnrr</w:t>
      </w:r>
      <w:proofErr w:type="spellEnd"/>
      <w:r w:rsidRPr="00F00D54">
        <w:rPr>
          <w:color w:val="000000"/>
        </w:rPr>
        <w:t xml:space="preserve"> Chrome - </w:t>
      </w:r>
      <w:proofErr w:type="spellStart"/>
      <w:r w:rsidRPr="00F00D54">
        <w:rPr>
          <w:color w:val="000000"/>
        </w:rPr>
        <w:t>Churches</w:t>
      </w:r>
      <w:proofErr w:type="spellEnd"/>
      <w:r w:rsidRPr="00F00D54">
        <w:rPr>
          <w:color w:val="000000"/>
        </w:rPr>
        <w:t xml:space="preserve"> of Rome: Atlas of the </w:t>
      </w:r>
      <w:proofErr w:type="spellStart"/>
      <w:r w:rsidRPr="00F00D54">
        <w:rPr>
          <w:color w:val="000000"/>
        </w:rPr>
        <w:t>Chapels</w:t>
      </w:r>
      <w:proofErr w:type="spellEnd"/>
      <w:r w:rsidRPr="00F00D54">
        <w:rPr>
          <w:color w:val="000000"/>
        </w:rPr>
        <w:t xml:space="preserve"> of the Capitoline </w:t>
      </w:r>
      <w:proofErr w:type="spellStart"/>
      <w:r w:rsidRPr="00F00D54">
        <w:rPr>
          <w:color w:val="000000"/>
        </w:rPr>
        <w:t>Nobility</w:t>
      </w:r>
      <w:proofErr w:type="spellEnd"/>
      <w:r w:rsidRPr="00F00D54">
        <w:rPr>
          <w:color w:val="000000"/>
        </w:rPr>
        <w:t xml:space="preserve"> (1347-1600)” CUP F53D23010520001 di cui è responsabile scientifico la prof.ssa Patrizia Tosini.</w:t>
      </w:r>
    </w:p>
    <w:p w14:paraId="187C4C70" w14:textId="77777777" w:rsidR="00F77271" w:rsidRPr="00F00D54" w:rsidRDefault="00F77271" w:rsidP="006C19B4">
      <w:pPr>
        <w:pStyle w:val="NormaleWeb"/>
        <w:spacing w:before="0" w:beforeAutospacing="0" w:after="0" w:afterAutospacing="0" w:line="276" w:lineRule="auto"/>
        <w:rPr>
          <w:color w:val="000000"/>
        </w:rPr>
      </w:pPr>
      <w:r w:rsidRPr="00F00D54">
        <w:rPr>
          <w:color w:val="000000"/>
        </w:rPr>
        <w:lastRenderedPageBreak/>
        <w:t>Il Presidente propone una Commissione così composta:</w:t>
      </w:r>
    </w:p>
    <w:p w14:paraId="738D22A6" w14:textId="77777777" w:rsidR="00F77271" w:rsidRPr="00F00D54" w:rsidRDefault="00F77271" w:rsidP="006C19B4">
      <w:pPr>
        <w:pStyle w:val="NormaleWeb"/>
        <w:spacing w:before="0" w:beforeAutospacing="0" w:after="0" w:afterAutospacing="0" w:line="276" w:lineRule="auto"/>
        <w:rPr>
          <w:color w:val="000000"/>
        </w:rPr>
      </w:pPr>
      <w:r w:rsidRPr="00F00D54">
        <w:rPr>
          <w:color w:val="000000"/>
        </w:rPr>
        <w:t>Membri effettivi</w:t>
      </w:r>
    </w:p>
    <w:p w14:paraId="087742D4" w14:textId="77777777" w:rsidR="00F77271" w:rsidRPr="00F00D54" w:rsidRDefault="00F77271" w:rsidP="006C19B4">
      <w:pPr>
        <w:pStyle w:val="NormaleWeb"/>
        <w:spacing w:before="0" w:beforeAutospacing="0" w:after="0" w:afterAutospacing="0" w:line="276" w:lineRule="auto"/>
        <w:rPr>
          <w:color w:val="000000"/>
        </w:rPr>
      </w:pPr>
      <w:r w:rsidRPr="00F00D54">
        <w:rPr>
          <w:color w:val="000000"/>
        </w:rPr>
        <w:t>Prof. Giovanna Capitelli SSD ARTE-01/D</w:t>
      </w:r>
    </w:p>
    <w:p w14:paraId="624B70B1" w14:textId="77777777" w:rsidR="00F77271" w:rsidRPr="00F00D54" w:rsidRDefault="00F77271" w:rsidP="006C19B4">
      <w:pPr>
        <w:pStyle w:val="NormaleWeb"/>
        <w:spacing w:before="0" w:beforeAutospacing="0" w:after="0" w:afterAutospacing="0" w:line="276" w:lineRule="auto"/>
        <w:rPr>
          <w:color w:val="000000"/>
        </w:rPr>
      </w:pPr>
      <w:r w:rsidRPr="00F00D54">
        <w:rPr>
          <w:color w:val="000000"/>
        </w:rPr>
        <w:t>Prof. Mauro Vincenzo Fontana SSD ARTE-01/D</w:t>
      </w:r>
    </w:p>
    <w:p w14:paraId="032F208E" w14:textId="77777777" w:rsidR="00F77271" w:rsidRPr="00F00D54" w:rsidRDefault="00F77271" w:rsidP="006C19B4">
      <w:pPr>
        <w:pStyle w:val="NormaleWeb"/>
        <w:spacing w:before="0" w:beforeAutospacing="0" w:after="0" w:afterAutospacing="0" w:line="276" w:lineRule="auto"/>
        <w:rPr>
          <w:color w:val="000000"/>
        </w:rPr>
      </w:pPr>
      <w:r w:rsidRPr="00F00D54">
        <w:rPr>
          <w:color w:val="000000"/>
        </w:rPr>
        <w:t>Prof. Patrizia Tosini SSD ARTE-01/B</w:t>
      </w:r>
    </w:p>
    <w:p w14:paraId="42008A6E" w14:textId="77777777" w:rsidR="00F77271" w:rsidRPr="00F00D54" w:rsidRDefault="00F77271" w:rsidP="006C19B4">
      <w:pPr>
        <w:pStyle w:val="NormaleWeb"/>
        <w:spacing w:before="0" w:beforeAutospacing="0" w:after="0" w:afterAutospacing="0" w:line="276" w:lineRule="auto"/>
        <w:rPr>
          <w:color w:val="000000"/>
        </w:rPr>
      </w:pPr>
      <w:r w:rsidRPr="00F00D54">
        <w:rPr>
          <w:color w:val="000000"/>
        </w:rPr>
        <w:t>Supplente</w:t>
      </w:r>
    </w:p>
    <w:p w14:paraId="29CB6333" w14:textId="77777777" w:rsidR="00F77271" w:rsidRPr="00F00D54" w:rsidRDefault="00F77271" w:rsidP="006C19B4">
      <w:pPr>
        <w:pStyle w:val="NormaleWeb"/>
        <w:spacing w:before="0" w:beforeAutospacing="0" w:after="0" w:afterAutospacing="0" w:line="276" w:lineRule="auto"/>
        <w:rPr>
          <w:color w:val="000000"/>
        </w:rPr>
      </w:pPr>
      <w:r w:rsidRPr="00F00D54">
        <w:rPr>
          <w:color w:val="000000"/>
        </w:rPr>
        <w:t>Prof. Maria Cristina Terzaghi SSD ARTE-01/B</w:t>
      </w:r>
    </w:p>
    <w:p w14:paraId="7AA95FB5" w14:textId="77777777" w:rsidR="00F77271" w:rsidRPr="00F00D54" w:rsidRDefault="00F77271" w:rsidP="00F77271">
      <w:pPr>
        <w:pStyle w:val="NormaleWeb"/>
        <w:spacing w:line="276" w:lineRule="auto"/>
        <w:rPr>
          <w:color w:val="000000"/>
        </w:rPr>
      </w:pPr>
      <w:r w:rsidRPr="00F00D54">
        <w:rPr>
          <w:color w:val="000000"/>
        </w:rPr>
        <w:t>I Consiglieri approvano all’unanimità la Commissione proposta.</w:t>
      </w:r>
    </w:p>
    <w:bookmarkEnd w:id="1"/>
    <w:bookmarkEnd w:id="2"/>
    <w:bookmarkEnd w:id="3"/>
    <w:bookmarkEnd w:id="4"/>
    <w:p w14:paraId="1920CD77" w14:textId="178CBDA5" w:rsidR="001A19FC" w:rsidRPr="00A21B76" w:rsidRDefault="00A21B76" w:rsidP="00A21B76">
      <w:pPr>
        <w:pStyle w:val="xxmsonormal"/>
        <w:autoSpaceDE w:val="0"/>
        <w:autoSpaceDN w:val="0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21B76">
        <w:rPr>
          <w:rFonts w:ascii="Times New Roman" w:hAnsi="Times New Roman" w:cs="Times New Roman"/>
          <w:color w:val="000000"/>
          <w:sz w:val="24"/>
          <w:szCs w:val="24"/>
        </w:rPr>
        <w:t>OMISSIS</w:t>
      </w:r>
    </w:p>
    <w:p w14:paraId="660A2613" w14:textId="436D6CE5" w:rsidR="001A19FC" w:rsidRPr="00F00D54" w:rsidRDefault="001A19FC" w:rsidP="00F77271">
      <w:pPr>
        <w:pStyle w:val="xxmsonormal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D54">
        <w:rPr>
          <w:rFonts w:ascii="Times New Roman" w:hAnsi="Times New Roman" w:cs="Times New Roman"/>
          <w:color w:val="000000"/>
          <w:sz w:val="24"/>
          <w:szCs w:val="24"/>
        </w:rPr>
        <w:t xml:space="preserve">Terminati i punti all’Ordine del Giorno, il Presidente dichiara chiusa la seduta alle </w:t>
      </w:r>
      <w:r w:rsidRPr="004905BF">
        <w:rPr>
          <w:rFonts w:ascii="Times New Roman" w:hAnsi="Times New Roman" w:cs="Times New Roman"/>
          <w:sz w:val="24"/>
          <w:szCs w:val="24"/>
        </w:rPr>
        <w:t>ore</w:t>
      </w:r>
      <w:r w:rsidR="00766DD6" w:rsidRPr="004905BF">
        <w:rPr>
          <w:rFonts w:ascii="Times New Roman" w:hAnsi="Times New Roman" w:cs="Times New Roman"/>
          <w:sz w:val="24"/>
          <w:szCs w:val="24"/>
        </w:rPr>
        <w:t xml:space="preserve"> 1</w:t>
      </w:r>
      <w:r w:rsidR="006C19B4" w:rsidRPr="004905BF">
        <w:rPr>
          <w:rFonts w:ascii="Times New Roman" w:hAnsi="Times New Roman" w:cs="Times New Roman"/>
          <w:sz w:val="24"/>
          <w:szCs w:val="24"/>
        </w:rPr>
        <w:t>1</w:t>
      </w:r>
      <w:r w:rsidR="00766DD6" w:rsidRPr="004905BF">
        <w:rPr>
          <w:rFonts w:ascii="Times New Roman" w:hAnsi="Times New Roman" w:cs="Times New Roman"/>
          <w:sz w:val="24"/>
          <w:szCs w:val="24"/>
        </w:rPr>
        <w:t>:</w:t>
      </w:r>
      <w:r w:rsidR="006C19B4" w:rsidRPr="004905BF">
        <w:rPr>
          <w:rFonts w:ascii="Times New Roman" w:hAnsi="Times New Roman" w:cs="Times New Roman"/>
          <w:sz w:val="24"/>
          <w:szCs w:val="24"/>
        </w:rPr>
        <w:t>15</w:t>
      </w:r>
    </w:p>
    <w:p w14:paraId="1242214D" w14:textId="77777777" w:rsidR="00BC71F8" w:rsidRPr="00F00D54" w:rsidRDefault="00BC71F8" w:rsidP="00F7727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D94E74A" w14:textId="613B3256" w:rsidR="004B32F9" w:rsidRPr="00F00D54" w:rsidRDefault="004B32F9" w:rsidP="00F7727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00D54">
        <w:rPr>
          <w:rFonts w:ascii="Times New Roman" w:hAnsi="Times New Roman" w:cs="Times New Roman"/>
          <w:sz w:val="24"/>
          <w:szCs w:val="24"/>
        </w:rPr>
        <w:tab/>
        <w:t>Il Presidente</w:t>
      </w:r>
      <w:r w:rsidRPr="00F00D54">
        <w:rPr>
          <w:rFonts w:ascii="Times New Roman" w:hAnsi="Times New Roman" w:cs="Times New Roman"/>
          <w:sz w:val="24"/>
          <w:szCs w:val="24"/>
        </w:rPr>
        <w:tab/>
      </w:r>
      <w:r w:rsidRPr="00F00D54">
        <w:rPr>
          <w:rFonts w:ascii="Times New Roman" w:hAnsi="Times New Roman" w:cs="Times New Roman"/>
          <w:sz w:val="24"/>
          <w:szCs w:val="24"/>
        </w:rPr>
        <w:tab/>
      </w:r>
      <w:r w:rsidRPr="00F00D54">
        <w:rPr>
          <w:rFonts w:ascii="Times New Roman" w:hAnsi="Times New Roman" w:cs="Times New Roman"/>
          <w:sz w:val="24"/>
          <w:szCs w:val="24"/>
        </w:rPr>
        <w:tab/>
      </w:r>
      <w:r w:rsidRPr="00F00D54">
        <w:rPr>
          <w:rFonts w:ascii="Times New Roman" w:hAnsi="Times New Roman" w:cs="Times New Roman"/>
          <w:sz w:val="24"/>
          <w:szCs w:val="24"/>
        </w:rPr>
        <w:tab/>
      </w:r>
      <w:r w:rsidRPr="00F00D54">
        <w:rPr>
          <w:rFonts w:ascii="Times New Roman" w:hAnsi="Times New Roman" w:cs="Times New Roman"/>
          <w:sz w:val="24"/>
          <w:szCs w:val="24"/>
        </w:rPr>
        <w:tab/>
      </w:r>
      <w:r w:rsidRPr="00F00D54">
        <w:rPr>
          <w:rFonts w:ascii="Times New Roman" w:hAnsi="Times New Roman" w:cs="Times New Roman"/>
          <w:sz w:val="24"/>
          <w:szCs w:val="24"/>
        </w:rPr>
        <w:tab/>
        <w:t>Il Segretario</w:t>
      </w:r>
    </w:p>
    <w:p w14:paraId="213D46E3" w14:textId="128C0C8F" w:rsidR="004B32F9" w:rsidRPr="00F00D54" w:rsidRDefault="004B32F9" w:rsidP="00F7727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00D54">
        <w:rPr>
          <w:rFonts w:ascii="Times New Roman" w:hAnsi="Times New Roman" w:cs="Times New Roman"/>
          <w:sz w:val="24"/>
          <w:szCs w:val="24"/>
        </w:rPr>
        <w:t xml:space="preserve">          Prof. Alberto D’Anna</w:t>
      </w:r>
      <w:r w:rsidRPr="00F00D54">
        <w:rPr>
          <w:rFonts w:ascii="Times New Roman" w:hAnsi="Times New Roman" w:cs="Times New Roman"/>
          <w:sz w:val="24"/>
          <w:szCs w:val="24"/>
        </w:rPr>
        <w:tab/>
      </w:r>
      <w:r w:rsidRPr="00F00D54">
        <w:rPr>
          <w:rFonts w:ascii="Times New Roman" w:hAnsi="Times New Roman" w:cs="Times New Roman"/>
          <w:sz w:val="24"/>
          <w:szCs w:val="24"/>
        </w:rPr>
        <w:tab/>
      </w:r>
      <w:r w:rsidRPr="00F00D54">
        <w:rPr>
          <w:rFonts w:ascii="Times New Roman" w:hAnsi="Times New Roman" w:cs="Times New Roman"/>
          <w:sz w:val="24"/>
          <w:szCs w:val="24"/>
        </w:rPr>
        <w:tab/>
      </w:r>
      <w:r w:rsidR="005B3A0D" w:rsidRPr="00F00D54">
        <w:rPr>
          <w:rFonts w:ascii="Times New Roman" w:hAnsi="Times New Roman" w:cs="Times New Roman"/>
          <w:sz w:val="24"/>
          <w:szCs w:val="24"/>
        </w:rPr>
        <w:tab/>
        <w:t xml:space="preserve"> Dott.ssa</w:t>
      </w:r>
      <w:r w:rsidRPr="00F00D54">
        <w:rPr>
          <w:rFonts w:ascii="Times New Roman" w:hAnsi="Times New Roman" w:cs="Times New Roman"/>
          <w:sz w:val="24"/>
          <w:szCs w:val="24"/>
        </w:rPr>
        <w:t xml:space="preserve"> Roberta Rinaldi</w:t>
      </w:r>
    </w:p>
    <w:p w14:paraId="75AE2D20" w14:textId="38042474" w:rsidR="00D406EE" w:rsidRPr="00F00D54" w:rsidRDefault="00D406EE" w:rsidP="00F77271">
      <w:pPr>
        <w:pStyle w:val="xxmsonormal"/>
        <w:autoSpaceDE w:val="0"/>
        <w:autoSpaceDN w:val="0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8C55D08" w14:textId="77777777" w:rsidR="00D406EE" w:rsidRPr="00F00D54" w:rsidRDefault="00D406EE" w:rsidP="00F772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D54">
        <w:rPr>
          <w:rFonts w:ascii="Times New Roman" w:hAnsi="Times New Roman" w:cs="Times New Roman"/>
          <w:sz w:val="24"/>
          <w:szCs w:val="24"/>
        </w:rPr>
        <w:t> </w:t>
      </w:r>
    </w:p>
    <w:p w14:paraId="668EBFCA" w14:textId="27CAE5F5" w:rsidR="00D406EE" w:rsidRPr="00F00D54" w:rsidRDefault="00D406EE" w:rsidP="00F772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406EE" w:rsidRPr="00F00D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ejaVu Sans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F0BB1"/>
    <w:multiLevelType w:val="hybridMultilevel"/>
    <w:tmpl w:val="F5DA4426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B3751"/>
    <w:multiLevelType w:val="hybridMultilevel"/>
    <w:tmpl w:val="85DCE4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35C3A"/>
    <w:multiLevelType w:val="hybridMultilevel"/>
    <w:tmpl w:val="85DCE4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A71B9"/>
    <w:multiLevelType w:val="hybridMultilevel"/>
    <w:tmpl w:val="87B23830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04993"/>
    <w:multiLevelType w:val="hybridMultilevel"/>
    <w:tmpl w:val="0F00C636"/>
    <w:lvl w:ilvl="0" w:tplc="0410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C2228"/>
    <w:multiLevelType w:val="multilevel"/>
    <w:tmpl w:val="CE7CE0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000000"/>
      </w:rPr>
    </w:lvl>
  </w:abstractNum>
  <w:abstractNum w:abstractNumId="6" w15:restartNumberingAfterBreak="0">
    <w:nsid w:val="2E5073CA"/>
    <w:multiLevelType w:val="hybridMultilevel"/>
    <w:tmpl w:val="C6A433F2"/>
    <w:lvl w:ilvl="0" w:tplc="0410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81F24"/>
    <w:multiLevelType w:val="multilevel"/>
    <w:tmpl w:val="E9A4E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3178743E"/>
    <w:multiLevelType w:val="hybridMultilevel"/>
    <w:tmpl w:val="85DCE4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5556F"/>
    <w:multiLevelType w:val="hybridMultilevel"/>
    <w:tmpl w:val="D2ACAB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20A91"/>
    <w:multiLevelType w:val="multilevel"/>
    <w:tmpl w:val="E9A4E718"/>
    <w:styleLink w:val="Elencocorrent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458673BC"/>
    <w:multiLevelType w:val="hybridMultilevel"/>
    <w:tmpl w:val="59B87BF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26D9F"/>
    <w:multiLevelType w:val="hybridMultilevel"/>
    <w:tmpl w:val="D6DC6FB8"/>
    <w:lvl w:ilvl="0" w:tplc="0410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F534D"/>
    <w:multiLevelType w:val="multilevel"/>
    <w:tmpl w:val="DAB60A2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4" w15:restartNumberingAfterBreak="0">
    <w:nsid w:val="577A2150"/>
    <w:multiLevelType w:val="hybridMultilevel"/>
    <w:tmpl w:val="85DCE4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56846"/>
    <w:multiLevelType w:val="hybridMultilevel"/>
    <w:tmpl w:val="006C6676"/>
    <w:lvl w:ilvl="0" w:tplc="327AF5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2F1D9B"/>
    <w:multiLevelType w:val="hybridMultilevel"/>
    <w:tmpl w:val="F740138C"/>
    <w:lvl w:ilvl="0" w:tplc="A9D839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633843"/>
    <w:multiLevelType w:val="hybridMultilevel"/>
    <w:tmpl w:val="F612C4F6"/>
    <w:lvl w:ilvl="0" w:tplc="55DEAAE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137677"/>
    <w:multiLevelType w:val="multilevel"/>
    <w:tmpl w:val="E4925346"/>
    <w:lvl w:ilvl="0">
      <w:start w:val="13"/>
      <w:numFmt w:val="decimal"/>
      <w:lvlText w:val="%1"/>
      <w:lvlJc w:val="left"/>
      <w:pPr>
        <w:ind w:left="384" w:hanging="384"/>
      </w:pPr>
      <w:rPr>
        <w:rFonts w:ascii="Calibri" w:hAnsi="Calibri" w:cs="Calibri" w:hint="default"/>
        <w:b w:val="0"/>
        <w:sz w:val="22"/>
        <w:u w:val="none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ascii="Calibri" w:hAnsi="Calibri" w:cs="Calibri" w:hint="default"/>
        <w:b w:val="0"/>
        <w:sz w:val="22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b w:val="0"/>
        <w:sz w:val="22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b w:val="0"/>
        <w:sz w:val="22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b w:val="0"/>
        <w:sz w:val="22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b w:val="0"/>
        <w:sz w:val="22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b w:val="0"/>
        <w:sz w:val="22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b w:val="0"/>
        <w:sz w:val="22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 w:hint="default"/>
        <w:b w:val="0"/>
        <w:sz w:val="22"/>
        <w:u w:val="none"/>
      </w:rPr>
    </w:lvl>
  </w:abstractNum>
  <w:abstractNum w:abstractNumId="19" w15:restartNumberingAfterBreak="0">
    <w:nsid w:val="7C5C388A"/>
    <w:multiLevelType w:val="multilevel"/>
    <w:tmpl w:val="A9022E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3144066">
    <w:abstractNumId w:val="19"/>
  </w:num>
  <w:num w:numId="2" w16cid:durableId="1981500132">
    <w:abstractNumId w:val="17"/>
  </w:num>
  <w:num w:numId="3" w16cid:durableId="1369718786">
    <w:abstractNumId w:val="9"/>
  </w:num>
  <w:num w:numId="4" w16cid:durableId="1149440137">
    <w:abstractNumId w:val="15"/>
  </w:num>
  <w:num w:numId="5" w16cid:durableId="701369749">
    <w:abstractNumId w:val="11"/>
  </w:num>
  <w:num w:numId="6" w16cid:durableId="1281447788">
    <w:abstractNumId w:val="8"/>
  </w:num>
  <w:num w:numId="7" w16cid:durableId="1321496027">
    <w:abstractNumId w:val="3"/>
  </w:num>
  <w:num w:numId="8" w16cid:durableId="1807624860">
    <w:abstractNumId w:val="2"/>
  </w:num>
  <w:num w:numId="9" w16cid:durableId="298343540">
    <w:abstractNumId w:val="4"/>
  </w:num>
  <w:num w:numId="10" w16cid:durableId="1642803345">
    <w:abstractNumId w:val="1"/>
  </w:num>
  <w:num w:numId="11" w16cid:durableId="1574583742">
    <w:abstractNumId w:val="6"/>
  </w:num>
  <w:num w:numId="12" w16cid:durableId="746465800">
    <w:abstractNumId w:val="14"/>
  </w:num>
  <w:num w:numId="13" w16cid:durableId="643393330">
    <w:abstractNumId w:val="5"/>
  </w:num>
  <w:num w:numId="14" w16cid:durableId="163207739">
    <w:abstractNumId w:val="16"/>
  </w:num>
  <w:num w:numId="15" w16cid:durableId="2018387829">
    <w:abstractNumId w:val="13"/>
  </w:num>
  <w:num w:numId="16" w16cid:durableId="182331306">
    <w:abstractNumId w:val="18"/>
  </w:num>
  <w:num w:numId="17" w16cid:durableId="1192105929">
    <w:abstractNumId w:val="7"/>
  </w:num>
  <w:num w:numId="18" w16cid:durableId="2092239566">
    <w:abstractNumId w:val="10"/>
  </w:num>
  <w:num w:numId="19" w16cid:durableId="982781081">
    <w:abstractNumId w:val="0"/>
  </w:num>
  <w:num w:numId="20" w16cid:durableId="18105169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EE"/>
    <w:rsid w:val="0001118A"/>
    <w:rsid w:val="000114BA"/>
    <w:rsid w:val="00020FD7"/>
    <w:rsid w:val="000329F2"/>
    <w:rsid w:val="000535D0"/>
    <w:rsid w:val="00065D2E"/>
    <w:rsid w:val="00073415"/>
    <w:rsid w:val="00090113"/>
    <w:rsid w:val="00091D14"/>
    <w:rsid w:val="00097E96"/>
    <w:rsid w:val="000A01F9"/>
    <w:rsid w:val="000A0F34"/>
    <w:rsid w:val="000A22F2"/>
    <w:rsid w:val="000B494D"/>
    <w:rsid w:val="000C0076"/>
    <w:rsid w:val="000C3EC2"/>
    <w:rsid w:val="000C54D1"/>
    <w:rsid w:val="000D2A5D"/>
    <w:rsid w:val="000D3304"/>
    <w:rsid w:val="000D4E6F"/>
    <w:rsid w:val="000E3141"/>
    <w:rsid w:val="000F4954"/>
    <w:rsid w:val="000F6F2E"/>
    <w:rsid w:val="00100FA9"/>
    <w:rsid w:val="00101507"/>
    <w:rsid w:val="00101BBB"/>
    <w:rsid w:val="00103D52"/>
    <w:rsid w:val="00125354"/>
    <w:rsid w:val="001350AB"/>
    <w:rsid w:val="001402DB"/>
    <w:rsid w:val="0014475E"/>
    <w:rsid w:val="0014489E"/>
    <w:rsid w:val="00146456"/>
    <w:rsid w:val="0016057E"/>
    <w:rsid w:val="00160D06"/>
    <w:rsid w:val="0016764E"/>
    <w:rsid w:val="00173954"/>
    <w:rsid w:val="001756F2"/>
    <w:rsid w:val="00175FA8"/>
    <w:rsid w:val="001805ED"/>
    <w:rsid w:val="001817B9"/>
    <w:rsid w:val="00182E6D"/>
    <w:rsid w:val="001838DB"/>
    <w:rsid w:val="00186756"/>
    <w:rsid w:val="0019342A"/>
    <w:rsid w:val="001A056C"/>
    <w:rsid w:val="001A19FC"/>
    <w:rsid w:val="001A2C3D"/>
    <w:rsid w:val="001A795E"/>
    <w:rsid w:val="001D20FC"/>
    <w:rsid w:val="001D3158"/>
    <w:rsid w:val="001D4D92"/>
    <w:rsid w:val="001E5ED9"/>
    <w:rsid w:val="001F48BF"/>
    <w:rsid w:val="0020551C"/>
    <w:rsid w:val="00207984"/>
    <w:rsid w:val="002106A1"/>
    <w:rsid w:val="00210E60"/>
    <w:rsid w:val="0021792B"/>
    <w:rsid w:val="00225038"/>
    <w:rsid w:val="002455E3"/>
    <w:rsid w:val="00253B2D"/>
    <w:rsid w:val="00255D74"/>
    <w:rsid w:val="00272AA9"/>
    <w:rsid w:val="00282024"/>
    <w:rsid w:val="002823A4"/>
    <w:rsid w:val="00287548"/>
    <w:rsid w:val="00293A1B"/>
    <w:rsid w:val="002A4E0A"/>
    <w:rsid w:val="002A4F90"/>
    <w:rsid w:val="002B418D"/>
    <w:rsid w:val="002B75F9"/>
    <w:rsid w:val="002C16E0"/>
    <w:rsid w:val="002C7A7A"/>
    <w:rsid w:val="002C7D90"/>
    <w:rsid w:val="002D7489"/>
    <w:rsid w:val="002E66B3"/>
    <w:rsid w:val="002F1057"/>
    <w:rsid w:val="00301397"/>
    <w:rsid w:val="0032678B"/>
    <w:rsid w:val="00345F44"/>
    <w:rsid w:val="00347FC6"/>
    <w:rsid w:val="00350582"/>
    <w:rsid w:val="003513D7"/>
    <w:rsid w:val="00353375"/>
    <w:rsid w:val="0035660D"/>
    <w:rsid w:val="0035748A"/>
    <w:rsid w:val="00371334"/>
    <w:rsid w:val="00376B74"/>
    <w:rsid w:val="00387C0F"/>
    <w:rsid w:val="00393380"/>
    <w:rsid w:val="00394F5F"/>
    <w:rsid w:val="003B5EA8"/>
    <w:rsid w:val="003B76F5"/>
    <w:rsid w:val="003C1B64"/>
    <w:rsid w:val="003C1DBF"/>
    <w:rsid w:val="003C2664"/>
    <w:rsid w:val="003D2993"/>
    <w:rsid w:val="003F60AA"/>
    <w:rsid w:val="0040112B"/>
    <w:rsid w:val="004239BE"/>
    <w:rsid w:val="0043022A"/>
    <w:rsid w:val="0043031E"/>
    <w:rsid w:val="00441B50"/>
    <w:rsid w:val="004450A2"/>
    <w:rsid w:val="004546E1"/>
    <w:rsid w:val="004555E4"/>
    <w:rsid w:val="00466CB1"/>
    <w:rsid w:val="0046771D"/>
    <w:rsid w:val="00474A56"/>
    <w:rsid w:val="00475B40"/>
    <w:rsid w:val="00477610"/>
    <w:rsid w:val="0048019F"/>
    <w:rsid w:val="00484678"/>
    <w:rsid w:val="004905BF"/>
    <w:rsid w:val="004920A7"/>
    <w:rsid w:val="004943EE"/>
    <w:rsid w:val="004A04CA"/>
    <w:rsid w:val="004B32F9"/>
    <w:rsid w:val="004B572C"/>
    <w:rsid w:val="004C491E"/>
    <w:rsid w:val="004E3F8E"/>
    <w:rsid w:val="004F5930"/>
    <w:rsid w:val="00502CFA"/>
    <w:rsid w:val="005079AA"/>
    <w:rsid w:val="00512BD5"/>
    <w:rsid w:val="00514B6D"/>
    <w:rsid w:val="00524F6E"/>
    <w:rsid w:val="00526050"/>
    <w:rsid w:val="00535AD3"/>
    <w:rsid w:val="00542C05"/>
    <w:rsid w:val="005567BC"/>
    <w:rsid w:val="005621F3"/>
    <w:rsid w:val="00570BD8"/>
    <w:rsid w:val="0057352B"/>
    <w:rsid w:val="005804AA"/>
    <w:rsid w:val="005837D6"/>
    <w:rsid w:val="00584FC3"/>
    <w:rsid w:val="005868DF"/>
    <w:rsid w:val="005913AE"/>
    <w:rsid w:val="005A3AB7"/>
    <w:rsid w:val="005B3A0D"/>
    <w:rsid w:val="005F4D6B"/>
    <w:rsid w:val="00614AC5"/>
    <w:rsid w:val="00615B51"/>
    <w:rsid w:val="00624793"/>
    <w:rsid w:val="006463EE"/>
    <w:rsid w:val="00655706"/>
    <w:rsid w:val="00666068"/>
    <w:rsid w:val="00675ADE"/>
    <w:rsid w:val="00684117"/>
    <w:rsid w:val="00684B74"/>
    <w:rsid w:val="00695E0D"/>
    <w:rsid w:val="006968B6"/>
    <w:rsid w:val="006B4444"/>
    <w:rsid w:val="006B6B58"/>
    <w:rsid w:val="006C19B4"/>
    <w:rsid w:val="006C6FD7"/>
    <w:rsid w:val="006D06C0"/>
    <w:rsid w:val="006D297F"/>
    <w:rsid w:val="006E2372"/>
    <w:rsid w:val="006E5A6D"/>
    <w:rsid w:val="0070075C"/>
    <w:rsid w:val="00723983"/>
    <w:rsid w:val="007377D6"/>
    <w:rsid w:val="00740F3E"/>
    <w:rsid w:val="0074332B"/>
    <w:rsid w:val="007476E4"/>
    <w:rsid w:val="00750E26"/>
    <w:rsid w:val="00750F77"/>
    <w:rsid w:val="00766DD6"/>
    <w:rsid w:val="00775A43"/>
    <w:rsid w:val="007818A4"/>
    <w:rsid w:val="00781E59"/>
    <w:rsid w:val="00782507"/>
    <w:rsid w:val="00783E34"/>
    <w:rsid w:val="00784D35"/>
    <w:rsid w:val="00785756"/>
    <w:rsid w:val="00790684"/>
    <w:rsid w:val="007A66B5"/>
    <w:rsid w:val="007A6F78"/>
    <w:rsid w:val="007A774E"/>
    <w:rsid w:val="007A7E5F"/>
    <w:rsid w:val="007B1E82"/>
    <w:rsid w:val="007C649B"/>
    <w:rsid w:val="007D4142"/>
    <w:rsid w:val="007E2D5D"/>
    <w:rsid w:val="007E4605"/>
    <w:rsid w:val="007E4EBA"/>
    <w:rsid w:val="007F0603"/>
    <w:rsid w:val="007F6123"/>
    <w:rsid w:val="008048A9"/>
    <w:rsid w:val="00817C11"/>
    <w:rsid w:val="00821FCB"/>
    <w:rsid w:val="008251BC"/>
    <w:rsid w:val="008305E9"/>
    <w:rsid w:val="00840038"/>
    <w:rsid w:val="008466A1"/>
    <w:rsid w:val="0085611F"/>
    <w:rsid w:val="00856BC4"/>
    <w:rsid w:val="00873F86"/>
    <w:rsid w:val="008A15B9"/>
    <w:rsid w:val="008C356A"/>
    <w:rsid w:val="008C3EB3"/>
    <w:rsid w:val="008C57EC"/>
    <w:rsid w:val="008C7CC5"/>
    <w:rsid w:val="008D1F43"/>
    <w:rsid w:val="008E1DB4"/>
    <w:rsid w:val="008E725B"/>
    <w:rsid w:val="008F7112"/>
    <w:rsid w:val="009050F8"/>
    <w:rsid w:val="00921257"/>
    <w:rsid w:val="009215A2"/>
    <w:rsid w:val="0092529C"/>
    <w:rsid w:val="00931045"/>
    <w:rsid w:val="00932FC4"/>
    <w:rsid w:val="00940893"/>
    <w:rsid w:val="00942110"/>
    <w:rsid w:val="00943BBD"/>
    <w:rsid w:val="00946F39"/>
    <w:rsid w:val="00954FAC"/>
    <w:rsid w:val="00973611"/>
    <w:rsid w:val="00975D9A"/>
    <w:rsid w:val="00976C8D"/>
    <w:rsid w:val="00980839"/>
    <w:rsid w:val="009944B4"/>
    <w:rsid w:val="009958D2"/>
    <w:rsid w:val="009A0BC8"/>
    <w:rsid w:val="009C1236"/>
    <w:rsid w:val="009C5B8E"/>
    <w:rsid w:val="009D2375"/>
    <w:rsid w:val="009D70B7"/>
    <w:rsid w:val="009E1F1D"/>
    <w:rsid w:val="009E6B91"/>
    <w:rsid w:val="009F678D"/>
    <w:rsid w:val="00A00D18"/>
    <w:rsid w:val="00A12876"/>
    <w:rsid w:val="00A151E1"/>
    <w:rsid w:val="00A21B76"/>
    <w:rsid w:val="00A33032"/>
    <w:rsid w:val="00A34678"/>
    <w:rsid w:val="00A35891"/>
    <w:rsid w:val="00A37FBE"/>
    <w:rsid w:val="00A541DE"/>
    <w:rsid w:val="00A56376"/>
    <w:rsid w:val="00A833DB"/>
    <w:rsid w:val="00A84742"/>
    <w:rsid w:val="00A96CCC"/>
    <w:rsid w:val="00A97566"/>
    <w:rsid w:val="00AA16D5"/>
    <w:rsid w:val="00AA42B7"/>
    <w:rsid w:val="00AA54B9"/>
    <w:rsid w:val="00AB1CE2"/>
    <w:rsid w:val="00AC04BE"/>
    <w:rsid w:val="00AD60A5"/>
    <w:rsid w:val="00AF6C4D"/>
    <w:rsid w:val="00B02704"/>
    <w:rsid w:val="00B07CCA"/>
    <w:rsid w:val="00B24010"/>
    <w:rsid w:val="00B2484D"/>
    <w:rsid w:val="00B25C23"/>
    <w:rsid w:val="00B54FD8"/>
    <w:rsid w:val="00B55332"/>
    <w:rsid w:val="00B55DFF"/>
    <w:rsid w:val="00B60016"/>
    <w:rsid w:val="00B61C7E"/>
    <w:rsid w:val="00B64A05"/>
    <w:rsid w:val="00B74F11"/>
    <w:rsid w:val="00B85857"/>
    <w:rsid w:val="00BB2FB4"/>
    <w:rsid w:val="00BB7CE6"/>
    <w:rsid w:val="00BC3BC8"/>
    <w:rsid w:val="00BC71F8"/>
    <w:rsid w:val="00BC7495"/>
    <w:rsid w:val="00C03DA5"/>
    <w:rsid w:val="00C17BCC"/>
    <w:rsid w:val="00C30420"/>
    <w:rsid w:val="00C34735"/>
    <w:rsid w:val="00C40EC3"/>
    <w:rsid w:val="00C52C4A"/>
    <w:rsid w:val="00C5699B"/>
    <w:rsid w:val="00C612DF"/>
    <w:rsid w:val="00C7439B"/>
    <w:rsid w:val="00C760B9"/>
    <w:rsid w:val="00C84440"/>
    <w:rsid w:val="00CA35F3"/>
    <w:rsid w:val="00CA3CD5"/>
    <w:rsid w:val="00CA4ADB"/>
    <w:rsid w:val="00CA7C89"/>
    <w:rsid w:val="00CB757D"/>
    <w:rsid w:val="00CC1BD7"/>
    <w:rsid w:val="00CD4FCB"/>
    <w:rsid w:val="00CE4F0F"/>
    <w:rsid w:val="00CE6D46"/>
    <w:rsid w:val="00CF3802"/>
    <w:rsid w:val="00CF3DCA"/>
    <w:rsid w:val="00CF716C"/>
    <w:rsid w:val="00CF7B03"/>
    <w:rsid w:val="00D037D4"/>
    <w:rsid w:val="00D044F1"/>
    <w:rsid w:val="00D05056"/>
    <w:rsid w:val="00D07BC6"/>
    <w:rsid w:val="00D12285"/>
    <w:rsid w:val="00D12C5F"/>
    <w:rsid w:val="00D3458A"/>
    <w:rsid w:val="00D406EE"/>
    <w:rsid w:val="00D53A82"/>
    <w:rsid w:val="00D629C6"/>
    <w:rsid w:val="00D652C6"/>
    <w:rsid w:val="00D772F7"/>
    <w:rsid w:val="00D81646"/>
    <w:rsid w:val="00DA0E7B"/>
    <w:rsid w:val="00DA7460"/>
    <w:rsid w:val="00DB5F0F"/>
    <w:rsid w:val="00DC0FE4"/>
    <w:rsid w:val="00DC1C84"/>
    <w:rsid w:val="00DD103D"/>
    <w:rsid w:val="00DE360F"/>
    <w:rsid w:val="00DF2D7F"/>
    <w:rsid w:val="00E07C16"/>
    <w:rsid w:val="00E10447"/>
    <w:rsid w:val="00E13E99"/>
    <w:rsid w:val="00E146BA"/>
    <w:rsid w:val="00E14800"/>
    <w:rsid w:val="00E15AE2"/>
    <w:rsid w:val="00E2061E"/>
    <w:rsid w:val="00E20C24"/>
    <w:rsid w:val="00E23424"/>
    <w:rsid w:val="00E23CF7"/>
    <w:rsid w:val="00E3067A"/>
    <w:rsid w:val="00E3576A"/>
    <w:rsid w:val="00E37414"/>
    <w:rsid w:val="00E40AB9"/>
    <w:rsid w:val="00E435B7"/>
    <w:rsid w:val="00E477FE"/>
    <w:rsid w:val="00E54BA1"/>
    <w:rsid w:val="00E57309"/>
    <w:rsid w:val="00E6117D"/>
    <w:rsid w:val="00E67753"/>
    <w:rsid w:val="00E80414"/>
    <w:rsid w:val="00E96682"/>
    <w:rsid w:val="00E977E9"/>
    <w:rsid w:val="00EC09F7"/>
    <w:rsid w:val="00EC268F"/>
    <w:rsid w:val="00EC64FD"/>
    <w:rsid w:val="00ED40F5"/>
    <w:rsid w:val="00EF038C"/>
    <w:rsid w:val="00EF3DC9"/>
    <w:rsid w:val="00EF69E7"/>
    <w:rsid w:val="00F00D54"/>
    <w:rsid w:val="00F02F3A"/>
    <w:rsid w:val="00F12A33"/>
    <w:rsid w:val="00F15DBC"/>
    <w:rsid w:val="00F15EB8"/>
    <w:rsid w:val="00F23E46"/>
    <w:rsid w:val="00F34BC0"/>
    <w:rsid w:val="00F4563A"/>
    <w:rsid w:val="00F54EF9"/>
    <w:rsid w:val="00F6273D"/>
    <w:rsid w:val="00F66CA6"/>
    <w:rsid w:val="00F75B65"/>
    <w:rsid w:val="00F77271"/>
    <w:rsid w:val="00F82FA6"/>
    <w:rsid w:val="00F9407B"/>
    <w:rsid w:val="00F94765"/>
    <w:rsid w:val="00F94C08"/>
    <w:rsid w:val="00FA563E"/>
    <w:rsid w:val="00FD3925"/>
    <w:rsid w:val="00FE31F7"/>
    <w:rsid w:val="00FF3FB9"/>
    <w:rsid w:val="03452F9D"/>
    <w:rsid w:val="03650230"/>
    <w:rsid w:val="03C79203"/>
    <w:rsid w:val="0549B5FD"/>
    <w:rsid w:val="05A1B2E6"/>
    <w:rsid w:val="060240CF"/>
    <w:rsid w:val="070EDDA5"/>
    <w:rsid w:val="0AF9985E"/>
    <w:rsid w:val="0F278D71"/>
    <w:rsid w:val="1C8421A5"/>
    <w:rsid w:val="1D2AA05E"/>
    <w:rsid w:val="1D907B65"/>
    <w:rsid w:val="1E171473"/>
    <w:rsid w:val="231A22C9"/>
    <w:rsid w:val="252EFADD"/>
    <w:rsid w:val="25F13536"/>
    <w:rsid w:val="272BFC53"/>
    <w:rsid w:val="2799031B"/>
    <w:rsid w:val="2DEA40D4"/>
    <w:rsid w:val="2E4E1DDB"/>
    <w:rsid w:val="2EF9C852"/>
    <w:rsid w:val="2F7A05D2"/>
    <w:rsid w:val="31EF8E22"/>
    <w:rsid w:val="341237C4"/>
    <w:rsid w:val="347F7A3A"/>
    <w:rsid w:val="35EDE717"/>
    <w:rsid w:val="38C69A70"/>
    <w:rsid w:val="3BCC7045"/>
    <w:rsid w:val="3D37F3F3"/>
    <w:rsid w:val="458A757C"/>
    <w:rsid w:val="45C1E0D7"/>
    <w:rsid w:val="46577699"/>
    <w:rsid w:val="476AF86E"/>
    <w:rsid w:val="48CAAD78"/>
    <w:rsid w:val="494C114F"/>
    <w:rsid w:val="4A10157B"/>
    <w:rsid w:val="4FC32C17"/>
    <w:rsid w:val="54CE2DA4"/>
    <w:rsid w:val="555974DA"/>
    <w:rsid w:val="555E813B"/>
    <w:rsid w:val="57191BF2"/>
    <w:rsid w:val="57A1F61C"/>
    <w:rsid w:val="5E4ACF44"/>
    <w:rsid w:val="648A8AAE"/>
    <w:rsid w:val="676B8C91"/>
    <w:rsid w:val="67A8AC63"/>
    <w:rsid w:val="6C66E300"/>
    <w:rsid w:val="6DA1BA39"/>
    <w:rsid w:val="6DF55C97"/>
    <w:rsid w:val="71AE962A"/>
    <w:rsid w:val="785B190D"/>
    <w:rsid w:val="7C8B1C63"/>
    <w:rsid w:val="7D173C72"/>
    <w:rsid w:val="7D208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B5F10"/>
  <w15:chartTrackingRefBased/>
  <w15:docId w15:val="{6A8C21F7-E644-4D20-928A-00FE39F4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406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0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06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06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06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06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06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06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06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06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06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06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06E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06E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406E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06E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06E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06E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406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40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06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06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40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06E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406E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406E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406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06E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406EE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45C1E0D7"/>
    <w:rPr>
      <w:color w:val="467886"/>
      <w:u w:val="single"/>
    </w:rPr>
  </w:style>
  <w:style w:type="paragraph" w:customStyle="1" w:styleId="xxmsonormal">
    <w:name w:val="x_x_msonormal"/>
    <w:basedOn w:val="Normale"/>
    <w:rsid w:val="00BC71F8"/>
    <w:pPr>
      <w:spacing w:after="0" w:line="240" w:lineRule="auto"/>
    </w:pPr>
    <w:rPr>
      <w:rFonts w:ascii="Calibri" w:hAnsi="Calibri" w:cs="Calibri"/>
      <w:kern w:val="0"/>
      <w:lang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255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Default">
    <w:name w:val="Default"/>
    <w:rsid w:val="000D3304"/>
    <w:pPr>
      <w:autoSpaceDE w:val="0"/>
      <w:autoSpaceDN w:val="0"/>
      <w:adjustRightInd w:val="0"/>
      <w:spacing w:after="0" w:line="240" w:lineRule="auto"/>
    </w:pPr>
    <w:rPr>
      <w:rFonts w:ascii="DejaVu Sans" w:hAnsi="DejaVu Sans" w:cs="DejaVu Sans"/>
      <w:color w:val="000000"/>
      <w:kern w:val="0"/>
      <w:sz w:val="24"/>
      <w:szCs w:val="24"/>
    </w:rPr>
  </w:style>
  <w:style w:type="paragraph" w:customStyle="1" w:styleId="xmsolistparagraph">
    <w:name w:val="x_msolistparagraph"/>
    <w:basedOn w:val="Normale"/>
    <w:rsid w:val="00A15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numbering" w:customStyle="1" w:styleId="Elencocorrente1">
    <w:name w:val="Elenco corrente1"/>
    <w:uiPriority w:val="99"/>
    <w:rsid w:val="00766DD6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764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9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2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63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23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3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9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42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1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89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53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0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2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7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0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5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92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2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092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7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9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91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9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4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6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1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4294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59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41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0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8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26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58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8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90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9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2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0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6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61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7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85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798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53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13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0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5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74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7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5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52A200E1F7B34DA2940EFA0C9D0B3C" ma:contentTypeVersion="18" ma:contentTypeDescription="Creare un nuovo documento." ma:contentTypeScope="" ma:versionID="c30f3455042247be6f7421733c684358">
  <xsd:schema xmlns:xsd="http://www.w3.org/2001/XMLSchema" xmlns:xs="http://www.w3.org/2001/XMLSchema" xmlns:p="http://schemas.microsoft.com/office/2006/metadata/properties" xmlns:ns3="f2ece370-0c07-47c4-9b6d-23ea054b6b06" xmlns:ns4="ad0a39f5-3dae-41a2-8f72-cde1169a59da" targetNamespace="http://schemas.microsoft.com/office/2006/metadata/properties" ma:root="true" ma:fieldsID="41b0a7f232830d835db666f99bda98c9" ns3:_="" ns4:_="">
    <xsd:import namespace="f2ece370-0c07-47c4-9b6d-23ea054b6b06"/>
    <xsd:import namespace="ad0a39f5-3dae-41a2-8f72-cde1169a59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ce370-0c07-47c4-9b6d-23ea054b6b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a39f5-3dae-41a2-8f72-cde1169a5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0a39f5-3dae-41a2-8f72-cde1169a59d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C12714-3A52-45B5-A82F-139C737278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ce370-0c07-47c4-9b6d-23ea054b6b06"/>
    <ds:schemaRef ds:uri="ad0a39f5-3dae-41a2-8f72-cde1169a59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075A17-8908-4B83-BE46-EFBAA21F9938}">
  <ds:schemaRefs>
    <ds:schemaRef ds:uri="http://schemas.microsoft.com/office/2006/metadata/properties"/>
    <ds:schemaRef ds:uri="http://schemas.microsoft.com/office/infopath/2007/PartnerControls"/>
    <ds:schemaRef ds:uri="ad0a39f5-3dae-41a2-8f72-cde1169a59da"/>
  </ds:schemaRefs>
</ds:datastoreItem>
</file>

<file path=customXml/itemProps3.xml><?xml version="1.0" encoding="utf-8"?>
<ds:datastoreItem xmlns:ds="http://schemas.openxmlformats.org/officeDocument/2006/customXml" ds:itemID="{F26EC016-0286-4680-B386-F281D8CDB2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1729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Universit? degli Studi Roma 3</Company>
  <LinksUpToDate>false</LinksUpToDate>
  <CharactersWithSpaces>11564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Marrocu</dc:creator>
  <cp:keywords/>
  <dc:description/>
  <cp:lastModifiedBy>Roberta Rinaldi</cp:lastModifiedBy>
  <cp:revision>3</cp:revision>
  <cp:lastPrinted>2025-05-26T10:54:00Z</cp:lastPrinted>
  <dcterms:created xsi:type="dcterms:W3CDTF">2025-06-11T12:48:00Z</dcterms:created>
  <dcterms:modified xsi:type="dcterms:W3CDTF">2025-07-10T12:57:00Z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0x0101007D52A200E1F7B34DA2940EFA0C9D0B3C</vt:lpwstr>
  </property>
</Properties>
</file>